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BD89F01" w14:textId="77777777">
        <w:tc>
          <w:tcPr>
            <w:tcW w:w="0" w:type="auto"/>
            <w:vAlign w:val="center"/>
            <w:hideMark/>
          </w:tcPr>
          <w:p w14:paraId="4D70CF96"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4058F0AF"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72C4AA79"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2F164536"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46A0814"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541C7BF7"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CCE189"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52F18" w14:textId="0F84AF45" w:rsidR="00000000" w:rsidRDefault="00000000">
            <w:pPr>
              <w:rPr>
                <w:rFonts w:ascii="Arial" w:eastAsia="Times New Roman" w:hAnsi="Arial" w:cs="Arial"/>
              </w:rPr>
            </w:pPr>
            <w:r>
              <w:rPr>
                <w:rFonts w:ascii="Arial" w:eastAsia="Times New Roman" w:hAnsi="Arial" w:cs="Arial"/>
              </w:rPr>
              <w:t xml:space="preserve">Nr </w:t>
            </w:r>
            <w:r w:rsidR="00B90000">
              <w:rPr>
                <w:rFonts w:ascii="Arial" w:eastAsia="Times New Roman" w:hAnsi="Arial" w:cs="Arial"/>
              </w:rPr>
              <w:t>278</w:t>
            </w:r>
            <w:r>
              <w:rPr>
                <w:rFonts w:ascii="Arial" w:eastAsia="Times New Roman" w:hAnsi="Arial" w:cs="Arial"/>
              </w:rPr>
              <w:t xml:space="preserve"> din </w:t>
            </w:r>
            <w:r w:rsidR="00B90000">
              <w:rPr>
                <w:rFonts w:ascii="Arial" w:eastAsia="Times New Roman" w:hAnsi="Arial" w:cs="Arial"/>
              </w:rPr>
              <w:t>27.08.2025</w:t>
            </w:r>
          </w:p>
        </w:tc>
      </w:tr>
    </w:tbl>
    <w:p w14:paraId="63CCA12C"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5C87570" w14:textId="77777777">
        <w:tc>
          <w:tcPr>
            <w:tcW w:w="0" w:type="auto"/>
            <w:vAlign w:val="center"/>
            <w:hideMark/>
          </w:tcPr>
          <w:p w14:paraId="3C500B26"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10E92A5F" w14:textId="77777777">
        <w:tc>
          <w:tcPr>
            <w:tcW w:w="0" w:type="auto"/>
            <w:vAlign w:val="center"/>
            <w:hideMark/>
          </w:tcPr>
          <w:p w14:paraId="564E3236" w14:textId="77777777" w:rsidR="00000000" w:rsidRDefault="00000000">
            <w:pPr>
              <w:jc w:val="center"/>
              <w:rPr>
                <w:rFonts w:ascii="Arial" w:eastAsia="Times New Roman" w:hAnsi="Arial" w:cs="Arial"/>
              </w:rPr>
            </w:pPr>
          </w:p>
        </w:tc>
      </w:tr>
      <w:tr w:rsidR="00000000" w14:paraId="3427CCFB" w14:textId="77777777">
        <w:tc>
          <w:tcPr>
            <w:tcW w:w="0" w:type="auto"/>
            <w:vAlign w:val="center"/>
            <w:hideMark/>
          </w:tcPr>
          <w:p w14:paraId="5C0B2F70"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278 din 25.08.2025 depuse de CARABET CONSTANTIN impreuna cu CARABET MARIA, in calitate de vanzatori co-proprietari, pe baza evidentelor detinute la nivelul primariilor si a informatiilor cuprinse in oferta de vanzare au fost identificati urmatorii preemptori : </w:t>
            </w:r>
          </w:p>
        </w:tc>
      </w:tr>
    </w:tbl>
    <w:p w14:paraId="75EF853C"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CF91E1E" w14:textId="77777777">
        <w:tc>
          <w:tcPr>
            <w:tcW w:w="5000" w:type="pct"/>
            <w:vAlign w:val="center"/>
            <w:hideMark/>
          </w:tcPr>
          <w:p w14:paraId="00D736A7"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F03CF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584EDA"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5E52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4D3F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4691C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381F6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A41E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E5829"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F65519F" w14:textId="77777777" w:rsidR="00000000" w:rsidRDefault="00000000">
            <w:pPr>
              <w:rPr>
                <w:rFonts w:ascii="Arial" w:eastAsia="Times New Roman" w:hAnsi="Arial" w:cs="Arial"/>
              </w:rPr>
            </w:pPr>
          </w:p>
        </w:tc>
      </w:tr>
      <w:tr w:rsidR="00000000" w14:paraId="69D586B7" w14:textId="77777777">
        <w:tc>
          <w:tcPr>
            <w:tcW w:w="5000" w:type="pct"/>
            <w:vAlign w:val="center"/>
            <w:hideMark/>
          </w:tcPr>
          <w:p w14:paraId="7C057189"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A8A90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E192B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6AA1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7D09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18EFC3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C89A0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90BE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A7A3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56E0C2B" w14:textId="77777777" w:rsidR="00000000" w:rsidRDefault="00000000">
            <w:pPr>
              <w:rPr>
                <w:rFonts w:ascii="Arial" w:eastAsia="Times New Roman" w:hAnsi="Arial" w:cs="Arial"/>
              </w:rPr>
            </w:pPr>
          </w:p>
        </w:tc>
      </w:tr>
      <w:tr w:rsidR="00000000" w14:paraId="2A591F09" w14:textId="77777777">
        <w:tc>
          <w:tcPr>
            <w:tcW w:w="5000" w:type="pct"/>
            <w:vAlign w:val="center"/>
            <w:hideMark/>
          </w:tcPr>
          <w:p w14:paraId="3F9E040E"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0C66F2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0E644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AC84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2DBC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13D1DB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A23F46"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224B0" w14:textId="77777777" w:rsidR="00000000" w:rsidRDefault="00000000">
                  <w:pPr>
                    <w:jc w:val="center"/>
                    <w:rPr>
                      <w:rFonts w:ascii="Arial" w:eastAsia="Times New Roman" w:hAnsi="Arial" w:cs="Arial"/>
                    </w:rPr>
                  </w:pPr>
                  <w:r>
                    <w:rPr>
                      <w:rFonts w:ascii="Arial" w:eastAsia="Times New Roman" w:hAnsi="Arial" w:cs="Arial"/>
                    </w:rPr>
                    <w:t xml:space="preserve">Marin T. Ghe.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65FFC"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2882B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A8CC4A"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22D8B" w14:textId="77777777" w:rsidR="00000000" w:rsidRDefault="00000000">
                  <w:pPr>
                    <w:jc w:val="center"/>
                    <w:rPr>
                      <w:rFonts w:ascii="Arial" w:eastAsia="Times New Roman" w:hAnsi="Arial" w:cs="Arial"/>
                    </w:rPr>
                  </w:pPr>
                  <w:r>
                    <w:rPr>
                      <w:rFonts w:ascii="Arial" w:eastAsia="Times New Roman" w:hAnsi="Arial" w:cs="Arial"/>
                    </w:rPr>
                    <w:t xml:space="preserve">Neațu Dumitru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9EE4F"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73909C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EAA5E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BEC8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EE8AB"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DE1CBEE" w14:textId="77777777" w:rsidR="00000000" w:rsidRDefault="00000000">
            <w:pPr>
              <w:rPr>
                <w:rFonts w:ascii="Arial" w:eastAsia="Times New Roman" w:hAnsi="Arial" w:cs="Arial"/>
              </w:rPr>
            </w:pPr>
          </w:p>
        </w:tc>
      </w:tr>
      <w:tr w:rsidR="00000000" w14:paraId="7F1520CF" w14:textId="77777777">
        <w:tc>
          <w:tcPr>
            <w:tcW w:w="5000" w:type="pct"/>
            <w:vAlign w:val="center"/>
            <w:hideMark/>
          </w:tcPr>
          <w:p w14:paraId="3808713D"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96B50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ED0A40"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F11F7"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510CF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32A534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FEE00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486F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999B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9C89551" w14:textId="77777777" w:rsidR="00000000" w:rsidRDefault="00000000">
            <w:pPr>
              <w:rPr>
                <w:rFonts w:ascii="Arial" w:eastAsia="Times New Roman" w:hAnsi="Arial" w:cs="Arial"/>
              </w:rPr>
            </w:pPr>
          </w:p>
        </w:tc>
      </w:tr>
      <w:tr w:rsidR="00000000" w14:paraId="42D7948C" w14:textId="77777777">
        <w:tc>
          <w:tcPr>
            <w:tcW w:w="5000" w:type="pct"/>
            <w:vAlign w:val="center"/>
            <w:hideMark/>
          </w:tcPr>
          <w:p w14:paraId="6898A3FA"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1130F69" w14:textId="77777777">
        <w:tc>
          <w:tcPr>
            <w:tcW w:w="5000" w:type="pct"/>
            <w:vAlign w:val="center"/>
            <w:hideMark/>
          </w:tcPr>
          <w:p w14:paraId="636A99D2"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9179C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9BFAC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FCCC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FC22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F8573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D9924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CCEDC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CBCD0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DAE417C" w14:textId="77777777" w:rsidR="00000000" w:rsidRDefault="00000000">
            <w:pPr>
              <w:rPr>
                <w:rFonts w:ascii="Arial" w:eastAsia="Times New Roman" w:hAnsi="Arial" w:cs="Arial"/>
              </w:rPr>
            </w:pPr>
          </w:p>
        </w:tc>
      </w:tr>
      <w:tr w:rsidR="00000000" w14:paraId="49D9E9F7" w14:textId="77777777">
        <w:tc>
          <w:tcPr>
            <w:tcW w:w="5000" w:type="pct"/>
            <w:vAlign w:val="center"/>
            <w:hideMark/>
          </w:tcPr>
          <w:p w14:paraId="5342EF0F"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7F19407"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62B1D7B2" w14:textId="77777777">
        <w:tc>
          <w:tcPr>
            <w:tcW w:w="2500" w:type="pct"/>
            <w:vAlign w:val="center"/>
            <w:hideMark/>
          </w:tcPr>
          <w:p w14:paraId="19C8AE95"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42DE3C08"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203C4C7F" w14:textId="77777777">
        <w:tc>
          <w:tcPr>
            <w:tcW w:w="2500" w:type="pct"/>
            <w:hideMark/>
          </w:tcPr>
          <w:p w14:paraId="5BACAADE"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0A23F35F"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444F5477" w14:textId="77777777" w:rsidR="00752DD1" w:rsidRDefault="00752DD1">
      <w:pPr>
        <w:rPr>
          <w:rFonts w:eastAsia="Times New Roman"/>
        </w:rPr>
      </w:pPr>
    </w:p>
    <w:sectPr w:rsidR="00752DD1">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90000"/>
    <w:rsid w:val="000954A8"/>
    <w:rsid w:val="00752DD1"/>
    <w:rsid w:val="00B900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E7127"/>
  <w15:chartTrackingRefBased/>
  <w15:docId w15:val="{18D99FCD-2F4C-4717-82E8-263239A4B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3312</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2025-08-25T20:15:00Z</dcterms:created>
  <dcterms:modified xsi:type="dcterms:W3CDTF">2025-08-25T20:15:00Z</dcterms:modified>
</cp:coreProperties>
</file>