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9890"/>
      </w:tblGrid>
      <w:tr w:rsidR="00000000">
        <w:tc>
          <w:tcPr>
            <w:tcW w:w="0" w:type="auto"/>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06"/>
        <w:gridCol w:w="2406"/>
      </w:tblGrid>
      <w:tr w:rsidR="00000000">
        <w:trPr>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t xml:space="preserve">Nr 188 din 28.03.2024 </w:t>
            </w:r>
          </w:p>
        </w:tc>
      </w:tr>
    </w:tbl>
    <w:p w:rsidR="00000000" w:rsidRDefault="00000000">
      <w:pPr>
        <w:rPr>
          <w:rFonts w:ascii="Arial" w:eastAsia="Times New Roman" w:hAnsi="Arial" w:cs="Arial"/>
          <w:vanish/>
        </w:rPr>
      </w:pPr>
    </w:p>
    <w:tbl>
      <w:tblPr>
        <w:tblW w:w="5000" w:type="pct"/>
        <w:tblLook w:val="04A0" w:firstRow="1" w:lastRow="0" w:firstColumn="1" w:lastColumn="0" w:noHBand="0" w:noVBand="1"/>
      </w:tblPr>
      <w:tblGrid>
        <w:gridCol w:w="9890"/>
      </w:tblGrid>
      <w:tr w:rsidR="00000000">
        <w:tc>
          <w:tcPr>
            <w:tcW w:w="0" w:type="auto"/>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tc>
          <w:tcPr>
            <w:tcW w:w="0" w:type="auto"/>
            <w:tcMar>
              <w:top w:w="15" w:type="dxa"/>
              <w:left w:w="15" w:type="dxa"/>
              <w:bottom w:w="15" w:type="dxa"/>
              <w:right w:w="15" w:type="dxa"/>
            </w:tcMar>
            <w:vAlign w:val="center"/>
            <w:hideMark/>
          </w:tcPr>
          <w:p w:rsidR="00000000" w:rsidRDefault="00000000">
            <w:pPr>
              <w:rPr>
                <w:rFonts w:ascii="Arial" w:eastAsia="Times New Roman" w:hAnsi="Arial" w:cs="Arial"/>
              </w:rPr>
            </w:pPr>
          </w:p>
        </w:tc>
      </w:tr>
      <w:tr w:rsidR="00000000">
        <w:tc>
          <w:tcPr>
            <w:tcW w:w="0" w:type="auto"/>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t xml:space="preserve">      Ca urmare a inregistrarii ofertei de vanzare 188 din 28.03.2024 depuse de RĂDUCU MARIN in calitate de vanzator, pe baza evidentelor detinute la nivelul primariilor si a informatiilor cuprinse in oferta de vanzare au fost identificati urmatorii preemptori : </w:t>
            </w:r>
          </w:p>
        </w:tc>
      </w:tr>
    </w:tbl>
    <w:p w:rsidR="00000000" w:rsidRDefault="00000000">
      <w:pPr>
        <w:rPr>
          <w:rFonts w:ascii="Arial" w:eastAsia="Times New Roman" w:hAnsi="Arial" w:cs="Arial"/>
          <w:vanish/>
        </w:rPr>
      </w:pPr>
    </w:p>
    <w:tbl>
      <w:tblPr>
        <w:tblW w:w="5000" w:type="pct"/>
        <w:tblLook w:val="04A0" w:firstRow="1" w:lastRow="0" w:firstColumn="1" w:lastColumn="0" w:noHBand="0" w:noVBand="1"/>
      </w:tblPr>
      <w:tblGrid>
        <w:gridCol w:w="9890"/>
      </w:tblGrid>
      <w:tr w:rsidR="00000000">
        <w:tc>
          <w:tcPr>
            <w:tcW w:w="5000" w:type="pct"/>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eastAsia="Times New Roman"/>
                <w:sz w:val="20"/>
                <w:szCs w:val="20"/>
              </w:rPr>
            </w:pPr>
          </w:p>
        </w:tc>
      </w:tr>
      <w:tr w:rsidR="00000000">
        <w:tc>
          <w:tcPr>
            <w:tcW w:w="5000" w:type="pct"/>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Răducu Valentin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eastAsia="Times New Roman"/>
                <w:sz w:val="20"/>
                <w:szCs w:val="20"/>
              </w:rPr>
            </w:pPr>
          </w:p>
        </w:tc>
      </w:tr>
      <w:tr w:rsidR="00000000">
        <w:tc>
          <w:tcPr>
            <w:tcW w:w="5000" w:type="pct"/>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Besleaga Marin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Cristian Constantin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eastAsia="Times New Roman"/>
                <w:sz w:val="20"/>
                <w:szCs w:val="20"/>
              </w:rPr>
            </w:pPr>
          </w:p>
        </w:tc>
      </w:tr>
      <w:tr w:rsidR="00000000">
        <w:tc>
          <w:tcPr>
            <w:tcW w:w="5000" w:type="pct"/>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eastAsia="Times New Roman"/>
                <w:sz w:val="20"/>
                <w:szCs w:val="20"/>
              </w:rPr>
            </w:pPr>
          </w:p>
        </w:tc>
      </w:tr>
      <w:tr w:rsidR="00000000">
        <w:tc>
          <w:tcPr>
            <w:tcW w:w="5000" w:type="pct"/>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tc>
          <w:tcPr>
            <w:tcW w:w="5000" w:type="pct"/>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7"/>
              <w:gridCol w:w="4753"/>
              <w:gridCol w:w="1858"/>
            </w:tblGrid>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  </w:t>
                  </w:r>
                </w:p>
              </w:tc>
            </w:tr>
          </w:tbl>
          <w:p w:rsidR="00000000" w:rsidRDefault="00000000">
            <w:pPr>
              <w:rPr>
                <w:rFonts w:eastAsia="Times New Roman"/>
                <w:sz w:val="20"/>
                <w:szCs w:val="20"/>
              </w:rPr>
            </w:pPr>
          </w:p>
        </w:tc>
      </w:tr>
      <w:tr w:rsidR="00000000">
        <w:tc>
          <w:tcPr>
            <w:tcW w:w="5000" w:type="pct"/>
            <w:tcMar>
              <w:top w:w="15" w:type="dxa"/>
              <w:left w:w="15" w:type="dxa"/>
              <w:bottom w:w="15" w:type="dxa"/>
              <w:right w:w="15" w:type="dxa"/>
            </w:tcMar>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rsidR="00000000" w:rsidRDefault="00000000">
      <w:pPr>
        <w:spacing w:after="240"/>
        <w:rPr>
          <w:rFonts w:ascii="Arial" w:eastAsia="Times New Roman" w:hAnsi="Arial" w:cs="Arial"/>
        </w:rPr>
      </w:pPr>
    </w:p>
    <w:tbl>
      <w:tblPr>
        <w:tblW w:w="5000" w:type="pct"/>
        <w:tblLook w:val="04A0" w:firstRow="1" w:lastRow="0" w:firstColumn="1" w:lastColumn="0" w:noHBand="0" w:noVBand="1"/>
      </w:tblPr>
      <w:tblGrid>
        <w:gridCol w:w="4945"/>
        <w:gridCol w:w="4945"/>
      </w:tblGrid>
      <w:tr w:rsidR="00000000">
        <w:tc>
          <w:tcPr>
            <w:tcW w:w="2500" w:type="pct"/>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tc>
          <w:tcPr>
            <w:tcW w:w="2500" w:type="pct"/>
            <w:tcMar>
              <w:top w:w="15" w:type="dxa"/>
              <w:left w:w="15" w:type="dxa"/>
              <w:bottom w:w="15" w:type="dxa"/>
              <w:right w:w="15" w:type="dxa"/>
            </w:tcMar>
            <w:hideMark/>
          </w:tcPr>
          <w:p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tcMar>
              <w:top w:w="15" w:type="dxa"/>
              <w:left w:w="15" w:type="dxa"/>
              <w:bottom w:w="15" w:type="dxa"/>
              <w:right w:w="15" w:type="dxa"/>
            </w:tcMar>
            <w:vAlign w:val="center"/>
            <w:hideMark/>
          </w:tcPr>
          <w:p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rsidR="007168E3" w:rsidRDefault="007168E3">
      <w:pPr>
        <w:rPr>
          <w:rFonts w:eastAsia="Times New Roman"/>
        </w:rPr>
      </w:pPr>
    </w:p>
    <w:sectPr w:rsidR="007168E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246D"/>
    <w:rsid w:val="0052246D"/>
    <w:rsid w:val="007168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93227B-D8AD-4AC7-B850-651DC3A2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3302</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2024-03-28T07:48:00Z</cp:lastPrinted>
  <dcterms:created xsi:type="dcterms:W3CDTF">2024-03-29T08:35:00Z</dcterms:created>
  <dcterms:modified xsi:type="dcterms:W3CDTF">2024-03-29T08:35:00Z</dcterms:modified>
</cp:coreProperties>
</file>