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tc>
          <w:tcPr>
            <w:tcW w:w="0" w:type="auto"/>
            <w:vAlign w:val="center"/>
            <w:hideMark/>
          </w:tcPr>
          <w:p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tc>
          <w:tcPr>
            <w:tcW w:w="0" w:type="auto"/>
            <w:vAlign w:val="center"/>
            <w:hideMark/>
          </w:tcPr>
          <w:p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trPr>
          <w:jc w:val="center"/>
        </w:trPr>
        <w:tc>
          <w:tcPr>
            <w:tcW w:w="2500" w:type="pct"/>
            <w:tcBorders>
              <w:top w:val="outset" w:sz="6" w:space="0" w:color="auto"/>
              <w:left w:val="outset" w:sz="6" w:space="0" w:color="auto"/>
              <w:bottom w:val="outset" w:sz="6" w:space="0" w:color="auto"/>
              <w:right w:val="outset" w:sz="6" w:space="0" w:color="auto"/>
            </w:tcBorders>
            <w:hideMark/>
          </w:tcPr>
          <w:p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186 </w:t>
            </w:r>
            <w:r>
              <w:rPr>
                <w:rFonts w:ascii="Arial" w:eastAsia="Times New Roman" w:hAnsi="Arial" w:cs="Arial"/>
              </w:rPr>
              <w:t xml:space="preserve">din </w:t>
            </w:r>
            <w:r>
              <w:rPr>
                <w:rStyle w:val="Emphasis"/>
                <w:rFonts w:ascii="Arial" w:eastAsia="Times New Roman" w:hAnsi="Arial" w:cs="Arial"/>
                <w:b/>
                <w:bCs/>
              </w:rPr>
              <w:t xml:space="preserve">01.03.2024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hideMark/>
          </w:tcPr>
          <w:p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tc>
          <w:tcPr>
            <w:tcW w:w="0" w:type="auto"/>
            <w:vAlign w:val="center"/>
            <w:hideMark/>
          </w:tcPr>
          <w:p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tc>
          <w:tcPr>
            <w:tcW w:w="0" w:type="auto"/>
            <w:vAlign w:val="center"/>
            <w:hideMark/>
          </w:tcPr>
          <w:p w:rsidR="00000000" w:rsidRDefault="00000000">
            <w:pPr>
              <w:jc w:val="center"/>
              <w:rPr>
                <w:rFonts w:ascii="Arial" w:eastAsia="Times New Roman" w:hAnsi="Arial" w:cs="Arial"/>
              </w:rPr>
            </w:pPr>
          </w:p>
        </w:tc>
      </w:tr>
      <w:tr w:rsidR="00000000">
        <w:tc>
          <w:tcPr>
            <w:tcW w:w="0" w:type="auto"/>
            <w:vAlign w:val="center"/>
            <w:hideMark/>
          </w:tcPr>
          <w:p w:rsidR="00000000" w:rsidRDefault="00000000">
            <w:pPr>
              <w:rPr>
                <w:rFonts w:ascii="Arial" w:eastAsia="Times New Roman" w:hAnsi="Arial" w:cs="Arial"/>
              </w:rPr>
            </w:pPr>
            <w:r>
              <w:rPr>
                <w:rFonts w:ascii="Arial" w:eastAsia="Times New Roman" w:hAnsi="Arial" w:cs="Arial"/>
              </w:rPr>
              <w:t xml:space="preserve">      1. (*) Subsemnatul/Subsemnata OPREA AURELIA , CNP </w:t>
            </w:r>
            <w:r w:rsidR="00D170CC">
              <w:rPr>
                <w:rFonts w:ascii="Arial" w:eastAsia="Times New Roman" w:hAnsi="Arial" w:cs="Arial"/>
              </w:rPr>
              <w:t>...</w:t>
            </w:r>
            <w:r>
              <w:rPr>
                <w:rFonts w:ascii="Arial" w:eastAsia="Times New Roman" w:hAnsi="Arial" w:cs="Arial"/>
              </w:rPr>
              <w:t xml:space="preserve">, in calitate de proprietar, identificat/identificata cu CI seria si nr </w:t>
            </w:r>
            <w:r w:rsidR="00D170CC">
              <w:rPr>
                <w:rFonts w:ascii="Arial" w:eastAsia="Times New Roman" w:hAnsi="Arial" w:cs="Arial"/>
              </w:rPr>
              <w:t>...</w:t>
            </w:r>
            <w:r>
              <w:rPr>
                <w:rFonts w:ascii="Arial" w:eastAsia="Times New Roman" w:hAnsi="Arial" w:cs="Arial"/>
              </w:rPr>
              <w:t xml:space="preserve">, eliberat(a) de SPCLEP Drăgănești-Vlașca, la data de 09.01.1984, data si locul nasterii </w:t>
            </w:r>
            <w:r w:rsidR="00D170CC">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Videle, </w:t>
            </w:r>
            <w:r w:rsidR="00D170CC">
              <w:rPr>
                <w:rFonts w:ascii="Arial" w:eastAsia="Times New Roman" w:hAnsi="Arial" w:cs="Arial"/>
              </w:rPr>
              <w:t>...</w:t>
            </w:r>
            <w:r>
              <w:rPr>
                <w:rFonts w:ascii="Arial" w:eastAsia="Times New Roman" w:hAnsi="Arial" w:cs="Arial"/>
              </w:rPr>
              <w:t xml:space="preserve">,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RĂDUCU NICULAE , CNP </w:t>
            </w:r>
            <w:r w:rsidR="00D170CC">
              <w:rPr>
                <w:rFonts w:ascii="Arial" w:eastAsia="Times New Roman" w:hAnsi="Arial" w:cs="Arial"/>
              </w:rPr>
              <w:t>...</w:t>
            </w:r>
            <w:r>
              <w:rPr>
                <w:rFonts w:ascii="Arial" w:eastAsia="Times New Roman" w:hAnsi="Arial" w:cs="Arial"/>
              </w:rPr>
              <w:t xml:space="preserve"> , identificat/identificata cu CI seria si nr </w:t>
            </w:r>
            <w:r w:rsidR="00D170CC">
              <w:rPr>
                <w:rFonts w:ascii="Arial" w:eastAsia="Times New Roman" w:hAnsi="Arial" w:cs="Arial"/>
              </w:rPr>
              <w:t>...</w:t>
            </w:r>
            <w:r>
              <w:rPr>
                <w:rFonts w:ascii="Arial" w:eastAsia="Times New Roman" w:hAnsi="Arial" w:cs="Arial"/>
              </w:rPr>
              <w:t xml:space="preserve"> , in calitate de mandatar , conform Contract mandat nr. 336/10.03.2023 , adresa Moșteni, str. </w:t>
            </w:r>
            <w:r w:rsidR="00D170CC">
              <w:rPr>
                <w:rFonts w:ascii="Arial" w:eastAsia="Times New Roman" w:hAnsi="Arial" w:cs="Arial"/>
              </w:rPr>
              <w:t>...</w:t>
            </w:r>
            <w:r>
              <w:rPr>
                <w:rFonts w:ascii="Arial" w:eastAsia="Times New Roman" w:hAnsi="Arial" w:cs="Arial"/>
              </w:rPr>
              <w:t xml:space="preserve">, Teleorman , </w:t>
            </w:r>
          </w:p>
        </w:tc>
      </w:tr>
      <w:tr w:rsidR="00000000">
        <w:tc>
          <w:tcPr>
            <w:tcW w:w="0" w:type="auto"/>
            <w:vAlign w:val="center"/>
            <w:hideMark/>
          </w:tcPr>
          <w:p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tc>
          <w:tcPr>
            <w:tcW w:w="0" w:type="auto"/>
            <w:vAlign w:val="center"/>
            <w:hideMark/>
          </w:tcPr>
          <w:p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tc>
          <w:tcPr>
            <w:tcW w:w="5000" w:type="pct"/>
            <w:vAlign w:val="center"/>
            <w:hideMark/>
          </w:tcPr>
          <w:p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tc>
          <w:tcPr>
            <w:tcW w:w="5000" w:type="pct"/>
            <w:vAlign w:val="center"/>
            <w:hideMark/>
          </w:tcPr>
          <w:p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tc>
          <w:tcPr>
            <w:tcW w:w="5000" w:type="pct"/>
            <w:vAlign w:val="center"/>
            <w:hideMark/>
          </w:tcPr>
          <w:p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Dragne Gheorghe, Adresa : Mosteni </w:t>
            </w:r>
            <w:r>
              <w:rPr>
                <w:rFonts w:ascii="Arial" w:eastAsia="Times New Roman" w:hAnsi="Arial" w:cs="Arial"/>
              </w:rPr>
              <w:br/>
              <w:t xml:space="preserve">   - Șoșa Elena, Adresa : Mosteni </w:t>
            </w:r>
          </w:p>
        </w:tc>
      </w:tr>
      <w:tr w:rsidR="00000000">
        <w:tc>
          <w:tcPr>
            <w:tcW w:w="5000" w:type="pct"/>
            <w:vAlign w:val="center"/>
            <w:hideMark/>
          </w:tcPr>
          <w:p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tc>
          <w:tcPr>
            <w:tcW w:w="5000" w:type="pct"/>
            <w:vAlign w:val="center"/>
            <w:hideMark/>
          </w:tcPr>
          <w:p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w:t>
            </w:r>
            <w:r>
              <w:rPr>
                <w:rFonts w:ascii="Arial" w:eastAsia="Times New Roman" w:hAnsi="Arial" w:cs="Arial"/>
              </w:rPr>
              <w:lastRenderedPageBreak/>
              <w:t xml:space="preserve">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tc>
          <w:tcPr>
            <w:tcW w:w="5000" w:type="pct"/>
            <w:vAlign w:val="center"/>
            <w:hideMark/>
          </w:tcPr>
          <w:p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tc>
          <w:tcPr>
            <w:tcW w:w="5000" w:type="pct"/>
            <w:vAlign w:val="center"/>
            <w:hideMark/>
          </w:tcPr>
          <w:p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tc>
          <w:tcPr>
            <w:tcW w:w="5000" w:type="pct"/>
            <w:vAlign w:val="center"/>
            <w:hideMark/>
          </w:tcPr>
          <w:p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1.2099 ha , reprezentand cota-parte de 1/1 situat in extravilanul localitatii MOSTENI, identificat cu numar cadastral 22674, inscris in cartea funciara nr. 22674 a localitatii MOSTENI care face obiectul ofertei de vanzare. </w:t>
            </w:r>
            <w:r>
              <w:rPr>
                <w:rFonts w:ascii="Arial" w:eastAsia="Times New Roman" w:hAnsi="Arial" w:cs="Arial"/>
              </w:rPr>
              <w:br/>
              <w:t xml:space="preserve">      Declar ca: </w:t>
            </w:r>
            <w:r>
              <w:rPr>
                <w:rFonts w:ascii="Arial" w:eastAsia="Times New Roman" w:hAnsi="Arial" w:cs="Arial"/>
              </w:rPr>
              <w:br/>
              <w:t xml:space="preserve">- terenul face obiectul unor litigii sau a unei proceduri de executare silita: Da |_| Nu |_|; </w:t>
            </w:r>
            <w:r>
              <w:rPr>
                <w:rFonts w:ascii="Arial" w:eastAsia="Times New Roman" w:hAnsi="Arial" w:cs="Arial"/>
              </w:rPr>
              <w:br/>
              <w:t xml:space="preserve">- terenul este grevat de sarcini: Da |_| Nu |_|;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tc>
          <w:tcPr>
            <w:tcW w:w="5000" w:type="pct"/>
            <w:vAlign w:val="center"/>
            <w:hideMark/>
          </w:tcPr>
          <w:p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RĂDUCU NICULAE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01.03.2024</w:t>
            </w:r>
            <w:r>
              <w:rPr>
                <w:rFonts w:ascii="Arial" w:eastAsia="Times New Roman" w:hAnsi="Arial" w:cs="Arial"/>
              </w:rPr>
              <w:t xml:space="preserve"> </w:t>
            </w:r>
          </w:p>
        </w:tc>
      </w:tr>
      <w:tr w:rsidR="00000000">
        <w:tc>
          <w:tcPr>
            <w:tcW w:w="5000" w:type="pct"/>
            <w:vAlign w:val="center"/>
            <w:hideMark/>
          </w:tcPr>
          <w:p w:rsidR="00000000" w:rsidRDefault="00000000">
            <w:pPr>
              <w:rPr>
                <w:rFonts w:ascii="Arial" w:eastAsia="Times New Roman" w:hAnsi="Arial" w:cs="Arial"/>
              </w:rPr>
            </w:pPr>
            <w:r>
              <w:rPr>
                <w:rFonts w:ascii="Arial" w:eastAsia="Times New Roman" w:hAnsi="Arial" w:cs="Arial"/>
              </w:rPr>
              <w:br/>
              <w:t xml:space="preserve">      NOTE: </w:t>
            </w:r>
          </w:p>
        </w:tc>
      </w:tr>
      <w:tr w:rsidR="00000000">
        <w:tc>
          <w:tcPr>
            <w:tcW w:w="0" w:type="auto"/>
            <w:vAlign w:val="center"/>
            <w:hideMark/>
          </w:tcPr>
          <w:p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tc>
          <w:tcPr>
            <w:tcW w:w="0" w:type="auto"/>
            <w:vAlign w:val="center"/>
            <w:hideMark/>
          </w:tcPr>
          <w:p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tc>
          <w:tcPr>
            <w:tcW w:w="0" w:type="auto"/>
            <w:vAlign w:val="center"/>
            <w:hideMark/>
          </w:tcPr>
          <w:p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186 </w:t>
            </w:r>
            <w:r>
              <w:rPr>
                <w:rFonts w:ascii="Arial" w:eastAsia="Times New Roman" w:hAnsi="Arial" w:cs="Arial"/>
              </w:rPr>
              <w:t xml:space="preserve">din </w:t>
            </w:r>
            <w:r>
              <w:rPr>
                <w:rStyle w:val="Emphasis"/>
                <w:rFonts w:ascii="Arial" w:eastAsia="Times New Roman" w:hAnsi="Arial" w:cs="Arial"/>
                <w:b/>
                <w:bCs/>
              </w:rPr>
              <w:t xml:space="preserve">01.03.2024 </w:t>
            </w:r>
          </w:p>
        </w:tc>
      </w:tr>
    </w:tbl>
    <w:p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tc>
          <w:tcPr>
            <w:tcW w:w="0" w:type="auto"/>
            <w:vAlign w:val="center"/>
            <w:hideMark/>
          </w:tcPr>
          <w:p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OPREA AURELIA , CNP </w:t>
            </w:r>
            <w:r w:rsidR="00D170CC">
              <w:rPr>
                <w:rFonts w:ascii="Arial" w:eastAsia="Times New Roman" w:hAnsi="Arial" w:cs="Arial"/>
              </w:rPr>
              <w:t>...</w:t>
            </w:r>
            <w:r>
              <w:rPr>
                <w:rFonts w:ascii="Arial" w:eastAsia="Times New Roman" w:hAnsi="Arial" w:cs="Arial"/>
              </w:rPr>
              <w:t xml:space="preserve">, , avand adresa de comunicare in: Videle, </w:t>
            </w:r>
            <w:r w:rsidR="00D170CC">
              <w:rPr>
                <w:rFonts w:ascii="Arial" w:eastAsia="Times New Roman" w:hAnsi="Arial" w:cs="Arial"/>
              </w:rPr>
              <w:t>...</w:t>
            </w:r>
            <w:r>
              <w:rPr>
                <w:rFonts w:ascii="Arial" w:eastAsia="Times New Roman" w:hAnsi="Arial" w:cs="Arial"/>
              </w:rPr>
              <w:t xml:space="preserve">, jud. Teleorman telefon ................... , </w:t>
            </w:r>
            <w:r>
              <w:rPr>
                <w:rFonts w:ascii="Arial" w:eastAsia="Times New Roman" w:hAnsi="Arial" w:cs="Arial"/>
              </w:rPr>
              <w:br/>
              <w:t xml:space="preserve">      vand teren agricol situat in extravilan, in suprafata de 1.2099 (ha), reprezentand cota parte 1/1 la pretul de 49200.0 LEI (patruzeci si noua mii doi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00000">
            <w:pPr>
              <w:rPr>
                <w:rFonts w:ascii="Arial" w:eastAsia="Times New Roman" w:hAnsi="Arial" w:cs="Arial"/>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1.2099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1.2099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22674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22674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105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 xml:space="preserve">identic cu T10, P83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170C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170C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170C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170C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170C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170C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170C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170C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170CC">
            <w:pPr>
              <w:jc w:val="center"/>
              <w:rPr>
                <w:rFonts w:ascii="Arial" w:eastAsia="Times New Roman" w:hAnsi="Arial" w:cs="Arial"/>
              </w:rPr>
            </w:pPr>
            <w:r>
              <w:rPr>
                <w:rFonts w:ascii="Arial" w:eastAsia="Times New Roman" w:hAnsi="Arial" w:cs="Arial"/>
              </w:rPr>
              <w:t>X</w:t>
            </w:r>
          </w:p>
        </w:tc>
      </w:tr>
    </w:tbl>
    <w:p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tc>
          <w:tcPr>
            <w:tcW w:w="0" w:type="auto"/>
            <w:vAlign w:val="center"/>
            <w:hideMark/>
          </w:tcPr>
          <w:p w:rsidR="00000000" w:rsidRDefault="00000000">
            <w:pPr>
              <w:rPr>
                <w:rFonts w:ascii="Arial" w:eastAsia="Times New Roman" w:hAnsi="Arial" w:cs="Arial"/>
              </w:rPr>
            </w:pPr>
            <w:r>
              <w:rPr>
                <w:rFonts w:ascii="Arial" w:eastAsia="Times New Roman" w:hAnsi="Arial" w:cs="Arial"/>
              </w:rPr>
              <w:t xml:space="preserve">     (*) Declar ca terenul agricol situat in extravilan face obiectul actiunii pentru pronuntarea unei hotarari judecatoresti care sa tina loc de contract de vanzare: Da |_| Nu |_|;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RĂDUCU NICULAE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01.03.2024</w:t>
            </w:r>
            <w:r>
              <w:rPr>
                <w:rFonts w:ascii="Arial" w:eastAsia="Times New Roman" w:hAnsi="Arial" w:cs="Arial"/>
              </w:rPr>
              <w:t xml:space="preserve"> </w:t>
            </w:r>
          </w:p>
        </w:tc>
      </w:tr>
      <w:tr w:rsidR="00000000">
        <w:tc>
          <w:tcPr>
            <w:tcW w:w="5000" w:type="pct"/>
            <w:vAlign w:val="center"/>
            <w:hideMark/>
          </w:tcPr>
          <w:p w:rsidR="00000000" w:rsidRDefault="00000000">
            <w:pPr>
              <w:rPr>
                <w:rFonts w:ascii="Arial" w:eastAsia="Times New Roman" w:hAnsi="Arial" w:cs="Arial"/>
              </w:rPr>
            </w:pPr>
            <w:r>
              <w:rPr>
                <w:rFonts w:ascii="Arial" w:eastAsia="Times New Roman" w:hAnsi="Arial" w:cs="Arial"/>
              </w:rPr>
              <w:br/>
              <w:t xml:space="preserve">      NOTE: </w:t>
            </w:r>
          </w:p>
        </w:tc>
      </w:tr>
      <w:tr w:rsidR="00000000">
        <w:tc>
          <w:tcPr>
            <w:tcW w:w="0" w:type="auto"/>
            <w:vAlign w:val="center"/>
            <w:hideMark/>
          </w:tcPr>
          <w:p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rsidR="00F40CC0" w:rsidRDefault="00F40CC0">
      <w:pPr>
        <w:rPr>
          <w:rFonts w:eastAsia="Times New Roman"/>
        </w:rPr>
      </w:pPr>
    </w:p>
    <w:sectPr w:rsidR="00F40CC0">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170CC"/>
    <w:rsid w:val="00D170CC"/>
    <w:rsid w:val="00F40C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EAE65"/>
  <w15:chartTrackingRefBased/>
  <w15:docId w15:val="{92692FD7-683B-4277-BA0F-E643618E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1345</Words>
  <Characters>7802</Characters>
  <Application>Microsoft Office Word</Application>
  <DocSecurity>0</DocSecurity>
  <Lines>65</Lines>
  <Paragraphs>18</Paragraphs>
  <ScaleCrop>false</ScaleCrop>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cp:lastPrinted>2024-03-05T06:46:00Z</cp:lastPrinted>
  <dcterms:created xsi:type="dcterms:W3CDTF">2024-03-05T06:47:00Z</dcterms:created>
  <dcterms:modified xsi:type="dcterms:W3CDTF">2024-03-05T06:47:00Z</dcterms:modified>
</cp:coreProperties>
</file>