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E5B" w:rsidRPr="008F1F91" w:rsidRDefault="00BF1E5B" w:rsidP="00BF1E5B">
      <w:pPr>
        <w:jc w:val="center"/>
        <w:rPr>
          <w:rFonts w:asciiTheme="majorHAnsi" w:hAnsiTheme="majorHAnsi"/>
          <w:b/>
          <w:bCs/>
          <w:sz w:val="28"/>
          <w:lang w:val="es-ES"/>
        </w:rPr>
      </w:pPr>
      <w:r w:rsidRPr="008F1F91">
        <w:rPr>
          <w:rFonts w:asciiTheme="majorHAnsi" w:hAnsiTheme="majorHAnsi"/>
          <w:b/>
          <w:bCs/>
          <w:sz w:val="28"/>
          <w:lang w:val="es-ES"/>
        </w:rPr>
        <w:t>R O M Â N I A</w:t>
      </w:r>
    </w:p>
    <w:p w:rsidR="00BF1E5B" w:rsidRPr="00B13F48" w:rsidRDefault="00BF1E5B" w:rsidP="00BF1E5B">
      <w:pPr>
        <w:jc w:val="center"/>
        <w:rPr>
          <w:rFonts w:asciiTheme="majorHAnsi" w:hAnsiTheme="majorHAnsi"/>
          <w:b/>
          <w:bCs/>
          <w:sz w:val="28"/>
          <w:lang w:val="es-ES"/>
        </w:rPr>
      </w:pPr>
      <w:r w:rsidRPr="00B13F48">
        <w:rPr>
          <w:rFonts w:asciiTheme="majorHAnsi" w:hAnsiTheme="majorHAnsi"/>
          <w:b/>
          <w:bCs/>
          <w:sz w:val="28"/>
          <w:lang w:val="es-ES"/>
        </w:rPr>
        <w:t>JUDEŢUL TELEORMAN</w:t>
      </w:r>
    </w:p>
    <w:p w:rsidR="00BF1E5B" w:rsidRPr="00B13F48" w:rsidRDefault="00BF1E5B" w:rsidP="00BF1E5B">
      <w:pPr>
        <w:jc w:val="center"/>
        <w:rPr>
          <w:rFonts w:asciiTheme="majorHAnsi" w:hAnsiTheme="majorHAnsi"/>
          <w:b/>
          <w:bCs/>
          <w:sz w:val="28"/>
          <w:lang w:val="es-ES"/>
        </w:rPr>
      </w:pPr>
      <w:r w:rsidRPr="00B13F48">
        <w:rPr>
          <w:rFonts w:asciiTheme="majorHAnsi" w:hAnsiTheme="majorHAnsi"/>
          <w:b/>
          <w:bCs/>
          <w:sz w:val="28"/>
          <w:lang w:val="es-ES"/>
        </w:rPr>
        <w:t>CONSILIUL LOCAL MOŞTENI</w:t>
      </w:r>
    </w:p>
    <w:p w:rsidR="00BF1E5B" w:rsidRPr="00B13F48" w:rsidRDefault="00BF1E5B" w:rsidP="00BF1E5B">
      <w:pPr>
        <w:jc w:val="center"/>
        <w:rPr>
          <w:rFonts w:asciiTheme="majorHAnsi" w:hAnsiTheme="majorHAnsi"/>
          <w:b/>
          <w:bCs/>
          <w:sz w:val="28"/>
          <w:lang w:val="es-ES"/>
        </w:rPr>
      </w:pPr>
    </w:p>
    <w:p w:rsidR="0090189B" w:rsidRPr="00B13F48" w:rsidRDefault="0090189B" w:rsidP="00BF1E5B">
      <w:pPr>
        <w:jc w:val="center"/>
        <w:rPr>
          <w:rFonts w:asciiTheme="majorHAnsi" w:hAnsiTheme="majorHAnsi"/>
          <w:b/>
          <w:bCs/>
          <w:sz w:val="28"/>
          <w:lang w:val="es-ES"/>
        </w:rPr>
      </w:pPr>
    </w:p>
    <w:p w:rsidR="00BF1E5B" w:rsidRPr="00B13F48" w:rsidRDefault="00BF1E5B" w:rsidP="00BF1E5B">
      <w:pPr>
        <w:jc w:val="center"/>
        <w:rPr>
          <w:rFonts w:asciiTheme="majorHAnsi" w:hAnsiTheme="majorHAnsi"/>
          <w:b/>
          <w:bCs/>
          <w:sz w:val="32"/>
          <w:u w:val="single"/>
          <w:lang w:val="es-ES"/>
        </w:rPr>
      </w:pPr>
      <w:r w:rsidRPr="00B13F48">
        <w:rPr>
          <w:rFonts w:asciiTheme="majorHAnsi" w:hAnsiTheme="majorHAnsi"/>
          <w:b/>
          <w:bCs/>
          <w:sz w:val="32"/>
          <w:u w:val="single"/>
          <w:lang w:val="es-ES"/>
        </w:rPr>
        <w:t>H O T Ă R Â R E</w:t>
      </w:r>
    </w:p>
    <w:p w:rsidR="00FB3DD9" w:rsidRPr="00B13F48" w:rsidRDefault="00FB3DD9" w:rsidP="00BF1E5B">
      <w:pPr>
        <w:jc w:val="center"/>
        <w:rPr>
          <w:rFonts w:asciiTheme="majorHAnsi" w:hAnsiTheme="majorHAnsi"/>
          <w:b/>
          <w:bCs/>
          <w:sz w:val="32"/>
          <w:u w:val="single"/>
          <w:lang w:val="es-ES"/>
        </w:rPr>
      </w:pPr>
    </w:p>
    <w:p w:rsidR="00BF1E5B" w:rsidRPr="0090189B" w:rsidRDefault="00BF1E5B" w:rsidP="00BF1E5B">
      <w:pPr>
        <w:jc w:val="center"/>
        <w:rPr>
          <w:rFonts w:asciiTheme="majorHAnsi" w:hAnsiTheme="majorHAnsi"/>
          <w:color w:val="000000"/>
          <w:sz w:val="26"/>
          <w:szCs w:val="26"/>
          <w:lang w:val="ro-RO"/>
        </w:rPr>
      </w:pPr>
      <w:proofErr w:type="gramStart"/>
      <w:r w:rsidRPr="00391670">
        <w:rPr>
          <w:rFonts w:asciiTheme="majorHAnsi" w:hAnsiTheme="majorHAnsi"/>
          <w:b/>
          <w:bCs/>
          <w:sz w:val="26"/>
          <w:szCs w:val="26"/>
          <w:u w:val="single"/>
          <w:lang w:val="es-ES"/>
        </w:rPr>
        <w:t>privind</w:t>
      </w:r>
      <w:proofErr w:type="gramEnd"/>
      <w:r w:rsidRPr="00391670">
        <w:rPr>
          <w:rFonts w:asciiTheme="majorHAnsi" w:hAnsiTheme="majorHAnsi"/>
          <w:sz w:val="26"/>
          <w:szCs w:val="26"/>
          <w:lang w:val="es-ES"/>
        </w:rPr>
        <w:t xml:space="preserve">: aprobarea </w:t>
      </w:r>
      <w:r w:rsidRPr="0090189B">
        <w:rPr>
          <w:rFonts w:asciiTheme="majorHAnsi" w:hAnsiTheme="majorHAnsi"/>
          <w:color w:val="000000"/>
          <w:sz w:val="26"/>
          <w:szCs w:val="26"/>
          <w:lang w:val="ro-RO"/>
        </w:rPr>
        <w:t xml:space="preserve">iniţierii procedurii de concesionare a acumulării de apă </w:t>
      </w:r>
      <w:r w:rsidR="004B4B25" w:rsidRPr="0090189B">
        <w:rPr>
          <w:rFonts w:asciiTheme="majorHAnsi" w:hAnsiTheme="majorHAnsi"/>
          <w:color w:val="000000"/>
          <w:sz w:val="26"/>
          <w:szCs w:val="26"/>
          <w:lang w:val="ro-RO"/>
        </w:rPr>
        <w:t>AC Moşteni I</w:t>
      </w:r>
    </w:p>
    <w:p w:rsidR="00BF1E5B" w:rsidRPr="00391670" w:rsidRDefault="00BF1E5B" w:rsidP="00BF1E5B">
      <w:pPr>
        <w:rPr>
          <w:rFonts w:asciiTheme="majorHAnsi" w:hAnsiTheme="majorHAnsi"/>
          <w:sz w:val="26"/>
          <w:szCs w:val="26"/>
          <w:lang w:val="es-ES"/>
        </w:rPr>
      </w:pPr>
    </w:p>
    <w:p w:rsidR="00BF1E5B" w:rsidRPr="00391670" w:rsidRDefault="00D2287A" w:rsidP="00D2287A">
      <w:pPr>
        <w:jc w:val="both"/>
        <w:rPr>
          <w:rFonts w:asciiTheme="majorHAnsi" w:hAnsiTheme="majorHAnsi"/>
          <w:sz w:val="26"/>
          <w:szCs w:val="26"/>
          <w:lang w:val="es-ES"/>
        </w:rPr>
      </w:pPr>
      <w:r w:rsidRPr="00391670">
        <w:rPr>
          <w:rFonts w:asciiTheme="majorHAnsi" w:hAnsiTheme="majorHAnsi"/>
          <w:sz w:val="26"/>
          <w:szCs w:val="26"/>
          <w:lang w:val="es-ES"/>
        </w:rPr>
        <w:tab/>
      </w:r>
      <w:r w:rsidR="00BF1E5B" w:rsidRPr="00391670">
        <w:rPr>
          <w:rFonts w:asciiTheme="majorHAnsi" w:hAnsiTheme="majorHAnsi"/>
          <w:sz w:val="26"/>
          <w:szCs w:val="26"/>
          <w:lang w:val="es-ES"/>
        </w:rPr>
        <w:t xml:space="preserve">Consiliul local al comunei Mosteni, judetul Teleorman </w:t>
      </w:r>
      <w:r w:rsidR="00B13F48">
        <w:rPr>
          <w:rFonts w:asciiTheme="majorHAnsi" w:hAnsiTheme="majorHAnsi"/>
          <w:sz w:val="26"/>
          <w:szCs w:val="26"/>
          <w:lang w:val="es-ES"/>
        </w:rPr>
        <w:t xml:space="preserve">constituit la data de 21 iunie 2016, </w:t>
      </w:r>
      <w:r w:rsidR="00BF1E5B" w:rsidRPr="00391670">
        <w:rPr>
          <w:rFonts w:asciiTheme="majorHAnsi" w:hAnsiTheme="majorHAnsi"/>
          <w:sz w:val="26"/>
          <w:szCs w:val="26"/>
          <w:lang w:val="es-ES"/>
        </w:rPr>
        <w:t>întrunit în sedintă ordinară conform prevederilor art.39 alin</w:t>
      </w:r>
      <w:proofErr w:type="gramStart"/>
      <w:r w:rsidR="00BF1E5B" w:rsidRPr="00391670">
        <w:rPr>
          <w:rFonts w:asciiTheme="majorHAnsi" w:hAnsiTheme="majorHAnsi"/>
          <w:sz w:val="26"/>
          <w:szCs w:val="26"/>
          <w:lang w:val="es-ES"/>
        </w:rPr>
        <w:t>.(</w:t>
      </w:r>
      <w:proofErr w:type="gramEnd"/>
      <w:r w:rsidR="00BF1E5B" w:rsidRPr="00391670">
        <w:rPr>
          <w:rFonts w:asciiTheme="majorHAnsi" w:hAnsiTheme="majorHAnsi"/>
          <w:sz w:val="26"/>
          <w:szCs w:val="26"/>
          <w:lang w:val="es-ES"/>
        </w:rPr>
        <w:t>1) din Legea nr.215/2001, republicată, modificată şi completată</w:t>
      </w:r>
    </w:p>
    <w:p w:rsidR="00BF1E5B" w:rsidRPr="00B13F48" w:rsidRDefault="00BF1E5B" w:rsidP="00BF1E5B">
      <w:pPr>
        <w:ind w:firstLine="1134"/>
        <w:jc w:val="both"/>
        <w:rPr>
          <w:rFonts w:asciiTheme="majorHAnsi" w:hAnsiTheme="majorHAnsi"/>
          <w:b/>
          <w:i/>
          <w:sz w:val="26"/>
          <w:szCs w:val="26"/>
          <w:lang w:val="es-ES"/>
        </w:rPr>
      </w:pPr>
      <w:r w:rsidRPr="00B13F48">
        <w:rPr>
          <w:rFonts w:asciiTheme="majorHAnsi" w:hAnsiTheme="majorHAnsi"/>
          <w:b/>
          <w:i/>
          <w:sz w:val="26"/>
          <w:szCs w:val="26"/>
          <w:lang w:val="es-ES"/>
        </w:rPr>
        <w:t>Având în vedere:</w:t>
      </w:r>
    </w:p>
    <w:p w:rsidR="00BF1E5B" w:rsidRPr="00B13F48" w:rsidRDefault="00BF1E5B" w:rsidP="00BF1E5B">
      <w:pPr>
        <w:jc w:val="both"/>
        <w:rPr>
          <w:rFonts w:asciiTheme="majorHAnsi" w:hAnsiTheme="majorHAnsi"/>
          <w:sz w:val="26"/>
          <w:szCs w:val="26"/>
          <w:lang w:val="es-ES"/>
        </w:rPr>
      </w:pPr>
      <w:r w:rsidRPr="00B13F48">
        <w:rPr>
          <w:rFonts w:asciiTheme="majorHAnsi" w:hAnsiTheme="majorHAnsi"/>
          <w:sz w:val="26"/>
          <w:szCs w:val="26"/>
          <w:lang w:val="es-ES"/>
        </w:rPr>
        <w:tab/>
        <w:t>- Expunerea de motive a Primarului comunei Moşteni;</w:t>
      </w:r>
    </w:p>
    <w:p w:rsidR="00BF1E5B" w:rsidRPr="00B13F48" w:rsidRDefault="00BF1E5B" w:rsidP="00BF1E5B">
      <w:pPr>
        <w:jc w:val="both"/>
        <w:rPr>
          <w:rFonts w:asciiTheme="majorHAnsi" w:hAnsiTheme="majorHAnsi"/>
          <w:sz w:val="26"/>
          <w:szCs w:val="26"/>
          <w:lang w:val="es-ES"/>
        </w:rPr>
      </w:pPr>
      <w:r w:rsidRPr="00B13F48">
        <w:rPr>
          <w:rFonts w:asciiTheme="majorHAnsi" w:hAnsiTheme="majorHAnsi"/>
          <w:sz w:val="26"/>
          <w:szCs w:val="26"/>
          <w:lang w:val="es-ES"/>
        </w:rPr>
        <w:tab/>
        <w:t>- Raportul de specialitate al Secretarului comunei Moşteni;</w:t>
      </w:r>
    </w:p>
    <w:p w:rsidR="00BF1E5B" w:rsidRPr="00B13F48" w:rsidRDefault="00BF1E5B" w:rsidP="00BF1E5B">
      <w:pPr>
        <w:jc w:val="both"/>
        <w:rPr>
          <w:rFonts w:asciiTheme="majorHAnsi" w:hAnsiTheme="majorHAnsi"/>
          <w:sz w:val="26"/>
          <w:szCs w:val="26"/>
          <w:lang w:val="es-ES"/>
        </w:rPr>
      </w:pPr>
      <w:r w:rsidRPr="00B13F48">
        <w:rPr>
          <w:rFonts w:asciiTheme="majorHAnsi" w:hAnsiTheme="majorHAnsi"/>
          <w:sz w:val="26"/>
          <w:szCs w:val="26"/>
          <w:lang w:val="es-ES"/>
        </w:rPr>
        <w:tab/>
        <w:t>- Avizul comisiilor de specialitate din cadrul consiliului local;</w:t>
      </w:r>
    </w:p>
    <w:p w:rsidR="00BF1E5B" w:rsidRPr="008F1F91" w:rsidRDefault="00BF1E5B" w:rsidP="00BF1E5B">
      <w:pPr>
        <w:jc w:val="both"/>
        <w:rPr>
          <w:rFonts w:asciiTheme="majorHAnsi" w:hAnsiTheme="majorHAnsi"/>
          <w:sz w:val="26"/>
          <w:szCs w:val="26"/>
          <w:lang w:val="es-ES"/>
        </w:rPr>
      </w:pPr>
      <w:r w:rsidRPr="00B13F48">
        <w:rPr>
          <w:rFonts w:asciiTheme="majorHAnsi" w:hAnsiTheme="majorHAnsi"/>
          <w:sz w:val="26"/>
          <w:szCs w:val="26"/>
          <w:lang w:val="es-ES"/>
        </w:rPr>
        <w:tab/>
      </w:r>
      <w:r w:rsidRPr="008F1F91">
        <w:rPr>
          <w:rFonts w:asciiTheme="majorHAnsi" w:hAnsiTheme="majorHAnsi"/>
          <w:sz w:val="26"/>
          <w:szCs w:val="26"/>
          <w:lang w:val="es-ES"/>
        </w:rPr>
        <w:t>- H.G.R. nr. 1358</w:t>
      </w:r>
      <w:r w:rsidR="00833B4B" w:rsidRPr="008F1F91">
        <w:rPr>
          <w:rFonts w:asciiTheme="majorHAnsi" w:hAnsiTheme="majorHAnsi"/>
          <w:sz w:val="26"/>
          <w:szCs w:val="26"/>
          <w:lang w:val="es-ES"/>
        </w:rPr>
        <w:t>/2001</w:t>
      </w:r>
      <w:r w:rsidRPr="008F1F91">
        <w:rPr>
          <w:rFonts w:asciiTheme="majorHAnsi" w:hAnsiTheme="majorHAnsi"/>
          <w:sz w:val="26"/>
          <w:szCs w:val="26"/>
          <w:lang w:val="es-ES"/>
        </w:rPr>
        <w:t>, anexa 47, poziţia 159 modificată de H.G.R. nr. 735/2008, pct.12, lit.a);</w:t>
      </w:r>
    </w:p>
    <w:p w:rsidR="00BF1E5B" w:rsidRPr="0090189B" w:rsidRDefault="00BF1E5B" w:rsidP="00BF1E5B">
      <w:pPr>
        <w:pStyle w:val="NoSpacing"/>
        <w:jc w:val="both"/>
        <w:rPr>
          <w:rFonts w:asciiTheme="majorHAnsi" w:hAnsiTheme="majorHAnsi"/>
          <w:sz w:val="26"/>
          <w:szCs w:val="26"/>
        </w:rPr>
      </w:pPr>
      <w:r w:rsidRPr="008F1F91">
        <w:rPr>
          <w:rFonts w:asciiTheme="majorHAnsi" w:hAnsiTheme="majorHAnsi"/>
          <w:sz w:val="26"/>
          <w:szCs w:val="26"/>
          <w:lang w:val="es-ES"/>
        </w:rPr>
        <w:tab/>
      </w:r>
      <w:r w:rsidRPr="0090189B">
        <w:rPr>
          <w:rFonts w:asciiTheme="majorHAnsi" w:hAnsiTheme="majorHAnsi"/>
          <w:sz w:val="26"/>
          <w:szCs w:val="26"/>
        </w:rPr>
        <w:t xml:space="preserve">- </w:t>
      </w:r>
      <w:proofErr w:type="gramStart"/>
      <w:r w:rsidRPr="0090189B">
        <w:rPr>
          <w:rFonts w:asciiTheme="majorHAnsi" w:hAnsiTheme="majorHAnsi"/>
          <w:sz w:val="26"/>
          <w:szCs w:val="26"/>
        </w:rPr>
        <w:t>prevederile</w:t>
      </w:r>
      <w:proofErr w:type="gramEnd"/>
      <w:r w:rsidRPr="0090189B">
        <w:rPr>
          <w:rFonts w:asciiTheme="majorHAnsi" w:hAnsiTheme="majorHAnsi"/>
          <w:sz w:val="26"/>
          <w:szCs w:val="26"/>
        </w:rPr>
        <w:t xml:space="preserve"> art. 3, art.4 alin</w:t>
      </w:r>
      <w:proofErr w:type="gramStart"/>
      <w:r w:rsidRPr="0090189B">
        <w:rPr>
          <w:rFonts w:asciiTheme="majorHAnsi" w:hAnsiTheme="majorHAnsi"/>
          <w:sz w:val="26"/>
          <w:szCs w:val="26"/>
        </w:rPr>
        <w:t>.(</w:t>
      </w:r>
      <w:proofErr w:type="gramEnd"/>
      <w:r w:rsidRPr="0090189B">
        <w:rPr>
          <w:rFonts w:asciiTheme="majorHAnsi" w:hAnsiTheme="majorHAnsi"/>
          <w:sz w:val="26"/>
          <w:szCs w:val="26"/>
        </w:rPr>
        <w:t xml:space="preserve">2), art. 5 lit. b), art. </w:t>
      </w:r>
      <w:proofErr w:type="gramStart"/>
      <w:r w:rsidRPr="0090189B">
        <w:rPr>
          <w:rFonts w:asciiTheme="majorHAnsi" w:hAnsiTheme="majorHAnsi"/>
          <w:sz w:val="26"/>
          <w:szCs w:val="26"/>
        </w:rPr>
        <w:t>6, art.</w:t>
      </w:r>
      <w:proofErr w:type="gramEnd"/>
      <w:r w:rsidRPr="0090189B">
        <w:rPr>
          <w:rFonts w:asciiTheme="majorHAnsi" w:hAnsiTheme="majorHAnsi"/>
          <w:sz w:val="26"/>
          <w:szCs w:val="26"/>
        </w:rPr>
        <w:t xml:space="preserve"> 7 alin</w:t>
      </w:r>
      <w:proofErr w:type="gramStart"/>
      <w:r w:rsidRPr="0090189B">
        <w:rPr>
          <w:rFonts w:asciiTheme="majorHAnsi" w:hAnsiTheme="majorHAnsi"/>
          <w:sz w:val="26"/>
          <w:szCs w:val="26"/>
        </w:rPr>
        <w:t>.(</w:t>
      </w:r>
      <w:proofErr w:type="gramEnd"/>
      <w:r w:rsidRPr="0090189B">
        <w:rPr>
          <w:rFonts w:asciiTheme="majorHAnsi" w:hAnsiTheme="majorHAnsi"/>
          <w:sz w:val="26"/>
          <w:szCs w:val="26"/>
        </w:rPr>
        <w:t>1), art 9 alin.(1), art. 10 alin</w:t>
      </w:r>
      <w:proofErr w:type="gramStart"/>
      <w:r w:rsidRPr="0090189B">
        <w:rPr>
          <w:rFonts w:asciiTheme="majorHAnsi" w:hAnsiTheme="majorHAnsi"/>
          <w:sz w:val="26"/>
          <w:szCs w:val="26"/>
        </w:rPr>
        <w:t>.(</w:t>
      </w:r>
      <w:proofErr w:type="gramEnd"/>
      <w:r w:rsidRPr="0090189B">
        <w:rPr>
          <w:rFonts w:asciiTheme="majorHAnsi" w:hAnsiTheme="majorHAnsi"/>
          <w:sz w:val="26"/>
          <w:szCs w:val="26"/>
        </w:rPr>
        <w:t>1) şi art. 21 din O.U.G. nr. 54/28.06.2006 privind regimul contractelor de concesiune de bunuri proprietate publică;</w:t>
      </w:r>
    </w:p>
    <w:p w:rsidR="006A3DC4" w:rsidRPr="0090189B" w:rsidRDefault="00BF1E5B" w:rsidP="006A3DC4">
      <w:pPr>
        <w:pStyle w:val="NoSpacing"/>
        <w:jc w:val="both"/>
        <w:rPr>
          <w:rFonts w:asciiTheme="majorHAnsi" w:hAnsiTheme="majorHAnsi"/>
          <w:sz w:val="26"/>
          <w:szCs w:val="26"/>
        </w:rPr>
      </w:pPr>
      <w:r w:rsidRPr="0090189B">
        <w:rPr>
          <w:rFonts w:asciiTheme="majorHAnsi" w:hAnsiTheme="majorHAnsi"/>
          <w:sz w:val="26"/>
          <w:szCs w:val="26"/>
        </w:rPr>
        <w:tab/>
      </w:r>
      <w:proofErr w:type="gramStart"/>
      <w:r w:rsidRPr="0090189B">
        <w:rPr>
          <w:rFonts w:asciiTheme="majorHAnsi" w:hAnsiTheme="majorHAnsi"/>
          <w:sz w:val="26"/>
          <w:szCs w:val="26"/>
        </w:rPr>
        <w:t>În temeiul art.</w:t>
      </w:r>
      <w:proofErr w:type="gramEnd"/>
      <w:r w:rsidRPr="0090189B">
        <w:rPr>
          <w:rFonts w:asciiTheme="majorHAnsi" w:hAnsiTheme="majorHAnsi"/>
          <w:sz w:val="26"/>
          <w:szCs w:val="26"/>
        </w:rPr>
        <w:t xml:space="preserve"> 5 alin</w:t>
      </w:r>
      <w:proofErr w:type="gramStart"/>
      <w:r w:rsidRPr="0090189B">
        <w:rPr>
          <w:rFonts w:asciiTheme="majorHAnsi" w:hAnsiTheme="majorHAnsi"/>
          <w:sz w:val="26"/>
          <w:szCs w:val="26"/>
        </w:rPr>
        <w:t>.(</w:t>
      </w:r>
      <w:proofErr w:type="gramEnd"/>
      <w:r w:rsidR="006A3DC4" w:rsidRPr="0090189B">
        <w:rPr>
          <w:rFonts w:asciiTheme="majorHAnsi" w:hAnsiTheme="majorHAnsi"/>
          <w:sz w:val="26"/>
          <w:szCs w:val="26"/>
        </w:rPr>
        <w:t>2</w:t>
      </w:r>
      <w:r w:rsidRPr="0090189B">
        <w:rPr>
          <w:rFonts w:asciiTheme="majorHAnsi" w:hAnsiTheme="majorHAnsi"/>
          <w:sz w:val="26"/>
          <w:szCs w:val="26"/>
        </w:rPr>
        <w:t>)</w:t>
      </w:r>
      <w:r w:rsidR="006A3DC4" w:rsidRPr="0090189B">
        <w:rPr>
          <w:rFonts w:asciiTheme="majorHAnsi" w:hAnsiTheme="majorHAnsi"/>
          <w:sz w:val="26"/>
          <w:szCs w:val="26"/>
        </w:rPr>
        <w:t>, art 3</w:t>
      </w:r>
      <w:r w:rsidRPr="0090189B">
        <w:rPr>
          <w:rFonts w:asciiTheme="majorHAnsi" w:hAnsiTheme="majorHAnsi"/>
          <w:sz w:val="26"/>
          <w:szCs w:val="26"/>
        </w:rPr>
        <w:t>6</w:t>
      </w:r>
      <w:r w:rsidR="006A3DC4" w:rsidRPr="0090189B">
        <w:rPr>
          <w:rFonts w:asciiTheme="majorHAnsi" w:hAnsiTheme="majorHAnsi"/>
          <w:sz w:val="26"/>
          <w:szCs w:val="26"/>
        </w:rPr>
        <w:t xml:space="preserve"> alin.</w:t>
      </w:r>
      <w:r w:rsidRPr="0090189B">
        <w:rPr>
          <w:rFonts w:asciiTheme="majorHAnsi" w:hAnsiTheme="majorHAnsi"/>
          <w:sz w:val="26"/>
          <w:szCs w:val="26"/>
        </w:rPr>
        <w:t>(5) lit.a) şi</w:t>
      </w:r>
      <w:r w:rsidR="006A3DC4" w:rsidRPr="0090189B">
        <w:rPr>
          <w:rFonts w:asciiTheme="majorHAnsi" w:hAnsiTheme="majorHAnsi"/>
          <w:sz w:val="26"/>
          <w:szCs w:val="26"/>
        </w:rPr>
        <w:t xml:space="preserve"> art</w:t>
      </w:r>
      <w:r w:rsidRPr="0090189B">
        <w:rPr>
          <w:rFonts w:asciiTheme="majorHAnsi" w:hAnsiTheme="majorHAnsi"/>
          <w:sz w:val="26"/>
          <w:szCs w:val="26"/>
        </w:rPr>
        <w:t>.</w:t>
      </w:r>
      <w:r w:rsidR="006A3DC4" w:rsidRPr="0090189B">
        <w:rPr>
          <w:rFonts w:asciiTheme="majorHAnsi" w:hAnsiTheme="majorHAnsi"/>
          <w:sz w:val="26"/>
          <w:szCs w:val="26"/>
        </w:rPr>
        <w:t xml:space="preserve"> </w:t>
      </w:r>
      <w:r w:rsidRPr="0090189B">
        <w:rPr>
          <w:rFonts w:asciiTheme="majorHAnsi" w:hAnsiTheme="majorHAnsi"/>
          <w:sz w:val="26"/>
          <w:szCs w:val="26"/>
        </w:rPr>
        <w:t>45</w:t>
      </w:r>
      <w:r w:rsidR="006A3DC4" w:rsidRPr="0090189B">
        <w:rPr>
          <w:rFonts w:asciiTheme="majorHAnsi" w:hAnsiTheme="majorHAnsi"/>
          <w:sz w:val="26"/>
          <w:szCs w:val="26"/>
        </w:rPr>
        <w:t xml:space="preserve"> alin</w:t>
      </w:r>
      <w:proofErr w:type="gramStart"/>
      <w:r w:rsidRPr="0090189B">
        <w:rPr>
          <w:rFonts w:asciiTheme="majorHAnsi" w:hAnsiTheme="majorHAnsi"/>
          <w:sz w:val="26"/>
          <w:szCs w:val="26"/>
        </w:rPr>
        <w:t>.(</w:t>
      </w:r>
      <w:proofErr w:type="gramEnd"/>
      <w:r w:rsidRPr="0090189B">
        <w:rPr>
          <w:rFonts w:asciiTheme="majorHAnsi" w:hAnsiTheme="majorHAnsi"/>
          <w:sz w:val="26"/>
          <w:szCs w:val="26"/>
        </w:rPr>
        <w:t>3)</w:t>
      </w:r>
      <w:r w:rsidR="006A3DC4" w:rsidRPr="0090189B">
        <w:rPr>
          <w:rFonts w:asciiTheme="majorHAnsi" w:hAnsiTheme="majorHAnsi"/>
          <w:sz w:val="26"/>
          <w:szCs w:val="26"/>
        </w:rPr>
        <w:t xml:space="preserve"> din Legea 215/2001</w:t>
      </w:r>
      <w:r w:rsidRPr="0090189B">
        <w:rPr>
          <w:rFonts w:asciiTheme="majorHAnsi" w:hAnsiTheme="majorHAnsi"/>
          <w:sz w:val="26"/>
          <w:szCs w:val="26"/>
        </w:rPr>
        <w:t>, republicată, modificată şi completată</w:t>
      </w:r>
      <w:r w:rsidR="006A3DC4" w:rsidRPr="0090189B">
        <w:rPr>
          <w:rFonts w:asciiTheme="majorHAnsi" w:hAnsiTheme="majorHAnsi"/>
          <w:sz w:val="26"/>
          <w:szCs w:val="26"/>
        </w:rPr>
        <w:t xml:space="preserve"> a </w:t>
      </w:r>
      <w:r w:rsidRPr="0090189B">
        <w:rPr>
          <w:rFonts w:asciiTheme="majorHAnsi" w:hAnsiTheme="majorHAnsi"/>
          <w:sz w:val="26"/>
          <w:szCs w:val="26"/>
        </w:rPr>
        <w:t>a</w:t>
      </w:r>
      <w:r w:rsidR="006A3DC4" w:rsidRPr="0090189B">
        <w:rPr>
          <w:rFonts w:asciiTheme="majorHAnsi" w:hAnsiTheme="majorHAnsi"/>
          <w:sz w:val="26"/>
          <w:szCs w:val="26"/>
        </w:rPr>
        <w:t xml:space="preserve">dministraţiei </w:t>
      </w:r>
      <w:r w:rsidRPr="0090189B">
        <w:rPr>
          <w:rFonts w:asciiTheme="majorHAnsi" w:hAnsiTheme="majorHAnsi"/>
          <w:sz w:val="26"/>
          <w:szCs w:val="26"/>
        </w:rPr>
        <w:t>p</w:t>
      </w:r>
      <w:r w:rsidR="006A3DC4" w:rsidRPr="0090189B">
        <w:rPr>
          <w:rFonts w:asciiTheme="majorHAnsi" w:hAnsiTheme="majorHAnsi"/>
          <w:sz w:val="26"/>
          <w:szCs w:val="26"/>
        </w:rPr>
        <w:t xml:space="preserve">ublice </w:t>
      </w:r>
      <w:r w:rsidRPr="0090189B">
        <w:rPr>
          <w:rFonts w:asciiTheme="majorHAnsi" w:hAnsiTheme="majorHAnsi"/>
          <w:sz w:val="26"/>
          <w:szCs w:val="26"/>
        </w:rPr>
        <w:t>l</w:t>
      </w:r>
      <w:r w:rsidR="006A3DC4" w:rsidRPr="0090189B">
        <w:rPr>
          <w:rFonts w:asciiTheme="majorHAnsi" w:hAnsiTheme="majorHAnsi"/>
          <w:sz w:val="26"/>
          <w:szCs w:val="26"/>
        </w:rPr>
        <w:t>o</w:t>
      </w:r>
      <w:r w:rsidRPr="0090189B">
        <w:rPr>
          <w:rFonts w:asciiTheme="majorHAnsi" w:hAnsiTheme="majorHAnsi"/>
          <w:sz w:val="26"/>
          <w:szCs w:val="26"/>
        </w:rPr>
        <w:t>cale</w:t>
      </w:r>
    </w:p>
    <w:p w:rsidR="0090189B" w:rsidRDefault="0090189B" w:rsidP="00BF1E5B">
      <w:pPr>
        <w:pStyle w:val="NoSpacing"/>
        <w:jc w:val="center"/>
        <w:rPr>
          <w:rFonts w:asciiTheme="majorHAnsi" w:hAnsiTheme="majorHAnsi"/>
          <w:b/>
          <w:bCs/>
          <w:sz w:val="26"/>
          <w:szCs w:val="26"/>
        </w:rPr>
      </w:pPr>
    </w:p>
    <w:p w:rsidR="0090189B" w:rsidRDefault="0090189B" w:rsidP="00BF1E5B">
      <w:pPr>
        <w:pStyle w:val="NoSpacing"/>
        <w:jc w:val="center"/>
        <w:rPr>
          <w:rFonts w:asciiTheme="majorHAnsi" w:hAnsiTheme="majorHAnsi"/>
          <w:b/>
          <w:bCs/>
          <w:sz w:val="26"/>
          <w:szCs w:val="26"/>
        </w:rPr>
      </w:pPr>
    </w:p>
    <w:p w:rsidR="006A3DC4" w:rsidRPr="00B13F48" w:rsidRDefault="006A3DC4" w:rsidP="00BF1E5B">
      <w:pPr>
        <w:pStyle w:val="NoSpacing"/>
        <w:jc w:val="center"/>
        <w:rPr>
          <w:rFonts w:asciiTheme="majorHAnsi" w:hAnsiTheme="majorHAnsi"/>
          <w:b/>
          <w:bCs/>
          <w:sz w:val="32"/>
          <w:szCs w:val="32"/>
          <w:lang w:val="es-ES"/>
        </w:rPr>
      </w:pPr>
      <w:r w:rsidRPr="007B3897">
        <w:rPr>
          <w:rFonts w:asciiTheme="majorHAnsi" w:hAnsiTheme="majorHAnsi"/>
          <w:b/>
          <w:bCs/>
          <w:sz w:val="26"/>
          <w:szCs w:val="26"/>
          <w:lang w:val="es-ES"/>
        </w:rPr>
        <w:br/>
      </w:r>
      <w:r w:rsidR="00BF1E5B" w:rsidRPr="00B13F48">
        <w:rPr>
          <w:rFonts w:asciiTheme="majorHAnsi" w:hAnsiTheme="majorHAnsi"/>
          <w:b/>
          <w:bCs/>
          <w:sz w:val="32"/>
          <w:szCs w:val="32"/>
          <w:u w:val="single"/>
          <w:lang w:val="es-ES"/>
        </w:rPr>
        <w:t>H O T Ă R Ă Ş T E</w:t>
      </w:r>
      <w:r w:rsidR="00BF1E5B" w:rsidRPr="00B13F48">
        <w:rPr>
          <w:rFonts w:asciiTheme="majorHAnsi" w:hAnsiTheme="majorHAnsi"/>
          <w:b/>
          <w:bCs/>
          <w:sz w:val="32"/>
          <w:szCs w:val="32"/>
          <w:lang w:val="es-ES"/>
        </w:rPr>
        <w:t>:</w:t>
      </w:r>
    </w:p>
    <w:p w:rsidR="00FB3DD9" w:rsidRPr="00B13F48" w:rsidRDefault="00FB3DD9" w:rsidP="00BF1E5B">
      <w:pPr>
        <w:pStyle w:val="NoSpacing"/>
        <w:jc w:val="center"/>
        <w:rPr>
          <w:rFonts w:asciiTheme="majorHAnsi" w:hAnsiTheme="majorHAnsi"/>
          <w:b/>
          <w:bCs/>
          <w:sz w:val="32"/>
          <w:szCs w:val="32"/>
          <w:lang w:val="es-ES"/>
        </w:rPr>
      </w:pPr>
    </w:p>
    <w:p w:rsidR="0090189B" w:rsidRPr="00B13F48" w:rsidRDefault="0090189B" w:rsidP="00BF1E5B">
      <w:pPr>
        <w:pStyle w:val="NoSpacing"/>
        <w:jc w:val="center"/>
        <w:rPr>
          <w:rFonts w:asciiTheme="majorHAnsi" w:hAnsiTheme="majorHAnsi"/>
          <w:b/>
          <w:bCs/>
          <w:sz w:val="32"/>
          <w:szCs w:val="32"/>
          <w:lang w:val="es-ES"/>
        </w:rPr>
      </w:pPr>
    </w:p>
    <w:p w:rsidR="00BF1E5B" w:rsidRPr="00B13F48" w:rsidRDefault="00BF1E5B" w:rsidP="005E5A72">
      <w:pPr>
        <w:pStyle w:val="NoSpacing"/>
        <w:jc w:val="both"/>
        <w:rPr>
          <w:rFonts w:asciiTheme="majorHAnsi" w:hAnsiTheme="majorHAnsi"/>
          <w:bCs/>
          <w:sz w:val="26"/>
          <w:szCs w:val="26"/>
          <w:lang w:val="es-ES"/>
        </w:rPr>
      </w:pPr>
      <w:r w:rsidRPr="00B13F48">
        <w:rPr>
          <w:rFonts w:asciiTheme="majorHAnsi" w:hAnsiTheme="majorHAnsi"/>
          <w:b/>
          <w:bCs/>
          <w:i/>
          <w:sz w:val="26"/>
          <w:szCs w:val="26"/>
          <w:lang w:val="es-ES"/>
        </w:rPr>
        <w:tab/>
        <w:t>Art.1.</w:t>
      </w:r>
      <w:r w:rsidRPr="00B13F48">
        <w:rPr>
          <w:rFonts w:asciiTheme="majorHAnsi" w:hAnsiTheme="majorHAnsi"/>
          <w:b/>
          <w:bCs/>
          <w:sz w:val="26"/>
          <w:szCs w:val="26"/>
          <w:lang w:val="es-ES"/>
        </w:rPr>
        <w:t xml:space="preserve"> (1) </w:t>
      </w:r>
      <w:r w:rsidRPr="00B13F48">
        <w:rPr>
          <w:rFonts w:asciiTheme="majorHAnsi" w:hAnsiTheme="majorHAnsi"/>
          <w:bCs/>
          <w:sz w:val="26"/>
          <w:szCs w:val="26"/>
          <w:lang w:val="es-ES"/>
        </w:rPr>
        <w:t>Se aprobă iniţierea procedurii de concesionare a acumulării de apă AC Moşteni I.</w:t>
      </w:r>
    </w:p>
    <w:p w:rsidR="00BF1E5B" w:rsidRPr="00391670" w:rsidRDefault="00BF1E5B" w:rsidP="005E5A72">
      <w:pPr>
        <w:pStyle w:val="NoSpacing"/>
        <w:jc w:val="both"/>
        <w:rPr>
          <w:rFonts w:asciiTheme="majorHAnsi" w:hAnsiTheme="majorHAnsi"/>
          <w:bCs/>
          <w:sz w:val="26"/>
          <w:szCs w:val="26"/>
          <w:lang w:val="es-ES"/>
        </w:rPr>
      </w:pPr>
      <w:r w:rsidRPr="00B13F48">
        <w:rPr>
          <w:rFonts w:asciiTheme="majorHAnsi" w:hAnsiTheme="majorHAnsi"/>
          <w:bCs/>
          <w:sz w:val="26"/>
          <w:szCs w:val="26"/>
          <w:lang w:val="es-ES"/>
        </w:rPr>
        <w:tab/>
      </w:r>
      <w:r w:rsidRPr="00391670">
        <w:rPr>
          <w:rFonts w:asciiTheme="majorHAnsi" w:hAnsiTheme="majorHAnsi"/>
          <w:b/>
          <w:bCs/>
          <w:sz w:val="26"/>
          <w:szCs w:val="26"/>
          <w:lang w:val="es-ES"/>
        </w:rPr>
        <w:t xml:space="preserve">(2) </w:t>
      </w:r>
      <w:r w:rsidRPr="00391670">
        <w:rPr>
          <w:rFonts w:asciiTheme="majorHAnsi" w:hAnsiTheme="majorHAnsi"/>
          <w:bCs/>
          <w:sz w:val="26"/>
          <w:szCs w:val="26"/>
          <w:lang w:val="es-ES"/>
        </w:rPr>
        <w:t>Obiectivul menţionat la alin</w:t>
      </w:r>
      <w:proofErr w:type="gramStart"/>
      <w:r w:rsidRPr="00391670">
        <w:rPr>
          <w:rFonts w:asciiTheme="majorHAnsi" w:hAnsiTheme="majorHAnsi"/>
          <w:bCs/>
          <w:sz w:val="26"/>
          <w:szCs w:val="26"/>
          <w:lang w:val="es-ES"/>
        </w:rPr>
        <w:t>.(</w:t>
      </w:r>
      <w:proofErr w:type="gramEnd"/>
      <w:r w:rsidRPr="00391670">
        <w:rPr>
          <w:rFonts w:asciiTheme="majorHAnsi" w:hAnsiTheme="majorHAnsi"/>
          <w:bCs/>
          <w:sz w:val="26"/>
          <w:szCs w:val="26"/>
          <w:lang w:val="es-ES"/>
        </w:rPr>
        <w:t>1) este identificat prin plan de situaţie la sc. 1: 7500 anexă la caietul de sarcini aprobat la art.3.</w:t>
      </w:r>
    </w:p>
    <w:p w:rsidR="004F0236" w:rsidRPr="00B13F48" w:rsidRDefault="006A3DC4" w:rsidP="005E5A72">
      <w:pPr>
        <w:pStyle w:val="NoSpacing"/>
        <w:jc w:val="both"/>
        <w:rPr>
          <w:rFonts w:asciiTheme="majorHAnsi" w:hAnsiTheme="majorHAnsi"/>
          <w:bCs/>
          <w:sz w:val="26"/>
          <w:szCs w:val="26"/>
          <w:lang w:val="es-ES"/>
        </w:rPr>
      </w:pPr>
      <w:r w:rsidRPr="00391670">
        <w:rPr>
          <w:rFonts w:asciiTheme="majorHAnsi" w:hAnsiTheme="majorHAnsi"/>
          <w:b/>
          <w:bCs/>
          <w:sz w:val="26"/>
          <w:szCs w:val="26"/>
          <w:lang w:val="es-ES"/>
        </w:rPr>
        <w:tab/>
      </w:r>
      <w:r w:rsidR="00BF1E5B" w:rsidRPr="00391670">
        <w:rPr>
          <w:rFonts w:asciiTheme="majorHAnsi" w:hAnsiTheme="majorHAnsi"/>
          <w:b/>
          <w:bCs/>
          <w:i/>
          <w:sz w:val="26"/>
          <w:szCs w:val="26"/>
          <w:lang w:val="es-ES"/>
        </w:rPr>
        <w:t>Art.2.</w:t>
      </w:r>
      <w:r w:rsidRPr="00391670">
        <w:rPr>
          <w:rFonts w:asciiTheme="majorHAnsi" w:hAnsiTheme="majorHAnsi"/>
          <w:b/>
          <w:bCs/>
          <w:sz w:val="26"/>
          <w:szCs w:val="26"/>
          <w:lang w:val="es-ES"/>
        </w:rPr>
        <w:t xml:space="preserve"> </w:t>
      </w:r>
      <w:r w:rsidRPr="00391670">
        <w:rPr>
          <w:rFonts w:asciiTheme="majorHAnsi" w:hAnsiTheme="majorHAnsi"/>
          <w:sz w:val="26"/>
          <w:szCs w:val="26"/>
          <w:lang w:val="es-ES"/>
        </w:rPr>
        <w:t xml:space="preserve">Se aprobă Studiul de oportunitate prevăzut în anexa </w:t>
      </w:r>
      <w:r w:rsidR="004F0236" w:rsidRPr="00391670">
        <w:rPr>
          <w:rFonts w:asciiTheme="majorHAnsi" w:hAnsiTheme="majorHAnsi"/>
          <w:sz w:val="26"/>
          <w:szCs w:val="26"/>
          <w:lang w:val="es-ES"/>
        </w:rPr>
        <w:t>nr. 1</w:t>
      </w:r>
      <w:r w:rsidRPr="00391670">
        <w:rPr>
          <w:rFonts w:asciiTheme="majorHAnsi" w:hAnsiTheme="majorHAnsi"/>
          <w:sz w:val="26"/>
          <w:szCs w:val="26"/>
          <w:lang w:val="es-ES"/>
        </w:rPr>
        <w:t xml:space="preserve"> la prezenta hotărâre.</w:t>
      </w:r>
      <w:r w:rsidRPr="00391670">
        <w:rPr>
          <w:rFonts w:asciiTheme="majorHAnsi" w:hAnsiTheme="majorHAnsi"/>
          <w:sz w:val="26"/>
          <w:szCs w:val="26"/>
          <w:lang w:val="es-ES"/>
        </w:rPr>
        <w:br/>
      </w:r>
      <w:r w:rsidRPr="00391670">
        <w:rPr>
          <w:rFonts w:asciiTheme="majorHAnsi" w:hAnsiTheme="majorHAnsi"/>
          <w:b/>
          <w:bCs/>
          <w:sz w:val="26"/>
          <w:szCs w:val="26"/>
          <w:lang w:val="es-ES"/>
        </w:rPr>
        <w:tab/>
      </w:r>
      <w:r w:rsidR="00BF1E5B" w:rsidRPr="00391670">
        <w:rPr>
          <w:rFonts w:asciiTheme="majorHAnsi" w:hAnsiTheme="majorHAnsi"/>
          <w:b/>
          <w:bCs/>
          <w:i/>
          <w:sz w:val="26"/>
          <w:szCs w:val="26"/>
          <w:lang w:val="es-ES"/>
        </w:rPr>
        <w:t>Art.</w:t>
      </w:r>
      <w:r w:rsidR="004F0236" w:rsidRPr="00391670">
        <w:rPr>
          <w:rFonts w:asciiTheme="majorHAnsi" w:hAnsiTheme="majorHAnsi"/>
          <w:b/>
          <w:bCs/>
          <w:i/>
          <w:sz w:val="26"/>
          <w:szCs w:val="26"/>
          <w:lang w:val="es-ES"/>
        </w:rPr>
        <w:t>3</w:t>
      </w:r>
      <w:r w:rsidR="00BF1E5B" w:rsidRPr="00391670">
        <w:rPr>
          <w:rFonts w:asciiTheme="majorHAnsi" w:hAnsiTheme="majorHAnsi"/>
          <w:b/>
          <w:bCs/>
          <w:i/>
          <w:sz w:val="26"/>
          <w:szCs w:val="26"/>
          <w:lang w:val="es-ES"/>
        </w:rPr>
        <w:t>.</w:t>
      </w:r>
      <w:r w:rsidRPr="00391670">
        <w:rPr>
          <w:rFonts w:asciiTheme="majorHAnsi" w:hAnsiTheme="majorHAnsi"/>
          <w:b/>
          <w:bCs/>
          <w:sz w:val="26"/>
          <w:szCs w:val="26"/>
          <w:lang w:val="es-ES"/>
        </w:rPr>
        <w:t xml:space="preserve"> </w:t>
      </w:r>
      <w:r w:rsidRPr="00391670">
        <w:rPr>
          <w:rFonts w:asciiTheme="majorHAnsi" w:hAnsiTheme="majorHAnsi"/>
          <w:sz w:val="26"/>
          <w:szCs w:val="26"/>
          <w:lang w:val="es-ES"/>
        </w:rPr>
        <w:t xml:space="preserve">Se aprobă Caietul de sarcini prevăzut în anexa </w:t>
      </w:r>
      <w:r w:rsidR="004F0236" w:rsidRPr="00391670">
        <w:rPr>
          <w:rFonts w:asciiTheme="majorHAnsi" w:hAnsiTheme="majorHAnsi"/>
          <w:sz w:val="26"/>
          <w:szCs w:val="26"/>
          <w:lang w:val="es-ES"/>
        </w:rPr>
        <w:t>nr. 2</w:t>
      </w:r>
      <w:r w:rsidRPr="00391670">
        <w:rPr>
          <w:rFonts w:asciiTheme="majorHAnsi" w:hAnsiTheme="majorHAnsi"/>
          <w:sz w:val="26"/>
          <w:szCs w:val="26"/>
          <w:lang w:val="es-ES"/>
        </w:rPr>
        <w:t xml:space="preserve"> la prezenta hotărâre. </w:t>
      </w:r>
      <w:r w:rsidRPr="00391670">
        <w:rPr>
          <w:rFonts w:asciiTheme="majorHAnsi" w:hAnsiTheme="majorHAnsi"/>
          <w:sz w:val="26"/>
          <w:szCs w:val="26"/>
          <w:lang w:val="es-ES"/>
        </w:rPr>
        <w:br/>
      </w:r>
      <w:r w:rsidR="004F0236" w:rsidRPr="00391670">
        <w:rPr>
          <w:rFonts w:asciiTheme="majorHAnsi" w:hAnsiTheme="majorHAnsi"/>
          <w:b/>
          <w:bCs/>
          <w:sz w:val="26"/>
          <w:szCs w:val="26"/>
          <w:lang w:val="es-ES"/>
        </w:rPr>
        <w:tab/>
      </w:r>
      <w:r w:rsidR="004F0236" w:rsidRPr="00B13F48">
        <w:rPr>
          <w:rFonts w:asciiTheme="majorHAnsi" w:hAnsiTheme="majorHAnsi"/>
          <w:b/>
          <w:bCs/>
          <w:i/>
          <w:sz w:val="26"/>
          <w:szCs w:val="26"/>
          <w:lang w:val="es-ES"/>
        </w:rPr>
        <w:t>Art.4.</w:t>
      </w:r>
      <w:r w:rsidR="004F0236" w:rsidRPr="00B13F48">
        <w:rPr>
          <w:rFonts w:asciiTheme="majorHAnsi" w:hAnsiTheme="majorHAnsi"/>
          <w:bCs/>
          <w:sz w:val="26"/>
          <w:szCs w:val="26"/>
          <w:lang w:val="es-ES"/>
        </w:rPr>
        <w:t xml:space="preserve"> Se constituie Comisia</w:t>
      </w:r>
      <w:r w:rsidR="006C20D5" w:rsidRPr="00B13F48">
        <w:rPr>
          <w:rFonts w:asciiTheme="majorHAnsi" w:hAnsiTheme="majorHAnsi"/>
          <w:bCs/>
          <w:sz w:val="26"/>
          <w:szCs w:val="26"/>
          <w:lang w:val="es-ES"/>
        </w:rPr>
        <w:t xml:space="preserve"> </w:t>
      </w:r>
      <w:r w:rsidR="00D2287A" w:rsidRPr="00B13F48">
        <w:rPr>
          <w:rFonts w:asciiTheme="majorHAnsi" w:hAnsiTheme="majorHAnsi"/>
          <w:bCs/>
          <w:sz w:val="26"/>
          <w:szCs w:val="26"/>
          <w:lang w:val="es-ES"/>
        </w:rPr>
        <w:t>de evaluare a ofertelor în urmă</w:t>
      </w:r>
      <w:r w:rsidR="006C20D5" w:rsidRPr="00B13F48">
        <w:rPr>
          <w:rFonts w:asciiTheme="majorHAnsi" w:hAnsiTheme="majorHAnsi"/>
          <w:bCs/>
          <w:sz w:val="26"/>
          <w:szCs w:val="26"/>
          <w:lang w:val="es-ES"/>
        </w:rPr>
        <w:t xml:space="preserve">toarea </w:t>
      </w:r>
      <w:proofErr w:type="gramStart"/>
      <w:r w:rsidR="006C20D5" w:rsidRPr="00B13F48">
        <w:rPr>
          <w:rFonts w:asciiTheme="majorHAnsi" w:hAnsiTheme="majorHAnsi"/>
          <w:bCs/>
          <w:sz w:val="26"/>
          <w:szCs w:val="26"/>
          <w:lang w:val="es-ES"/>
        </w:rPr>
        <w:t>componenţă :</w:t>
      </w:r>
      <w:proofErr w:type="gramEnd"/>
    </w:p>
    <w:p w:rsidR="00B13F48" w:rsidRPr="00B13F48" w:rsidRDefault="00B13F48" w:rsidP="00B13F48">
      <w:pPr>
        <w:pStyle w:val="NoSpacing"/>
        <w:ind w:left="-567" w:right="708"/>
        <w:jc w:val="both"/>
        <w:rPr>
          <w:rFonts w:asciiTheme="majorHAnsi" w:hAnsiTheme="majorHAnsi"/>
          <w:bCs/>
          <w:sz w:val="26"/>
          <w:szCs w:val="26"/>
          <w:lang w:val="es-ES"/>
        </w:rPr>
      </w:pPr>
      <w:r w:rsidRPr="008F1F91">
        <w:rPr>
          <w:rFonts w:asciiTheme="majorHAnsi" w:hAnsiTheme="majorHAnsi"/>
          <w:bCs/>
          <w:sz w:val="26"/>
          <w:szCs w:val="26"/>
          <w:lang w:val="es-ES"/>
        </w:rPr>
        <w:tab/>
      </w:r>
      <w:r w:rsidRPr="008F1F91">
        <w:rPr>
          <w:rFonts w:asciiTheme="majorHAnsi" w:hAnsiTheme="majorHAnsi"/>
          <w:bCs/>
          <w:sz w:val="26"/>
          <w:szCs w:val="26"/>
          <w:lang w:val="es-ES"/>
        </w:rPr>
        <w:tab/>
      </w:r>
      <w:r w:rsidRPr="00B13F48">
        <w:rPr>
          <w:rFonts w:asciiTheme="majorHAnsi" w:hAnsiTheme="majorHAnsi"/>
          <w:bCs/>
          <w:sz w:val="26"/>
          <w:szCs w:val="26"/>
          <w:lang w:val="es-ES"/>
        </w:rPr>
        <w:t>1. Beşleagă Vasile – preşedinte</w:t>
      </w:r>
    </w:p>
    <w:p w:rsidR="00B13F48" w:rsidRPr="00B13F48" w:rsidRDefault="00B13F48" w:rsidP="00B13F48">
      <w:pPr>
        <w:pStyle w:val="NoSpacing"/>
        <w:ind w:left="-567" w:right="708"/>
        <w:jc w:val="both"/>
        <w:rPr>
          <w:rFonts w:asciiTheme="majorHAnsi" w:hAnsiTheme="majorHAnsi"/>
          <w:bCs/>
          <w:sz w:val="26"/>
          <w:szCs w:val="26"/>
          <w:lang w:val="es-ES"/>
        </w:rPr>
      </w:pPr>
      <w:r w:rsidRPr="00B13F48">
        <w:rPr>
          <w:rFonts w:asciiTheme="majorHAnsi" w:hAnsiTheme="majorHAnsi"/>
          <w:bCs/>
          <w:sz w:val="26"/>
          <w:szCs w:val="26"/>
          <w:lang w:val="es-ES"/>
        </w:rPr>
        <w:tab/>
      </w:r>
      <w:r w:rsidRPr="00B13F48">
        <w:rPr>
          <w:rFonts w:asciiTheme="majorHAnsi" w:hAnsiTheme="majorHAnsi"/>
          <w:bCs/>
          <w:sz w:val="26"/>
          <w:szCs w:val="26"/>
          <w:lang w:val="es-ES"/>
        </w:rPr>
        <w:tab/>
        <w:t>2. Tăbărana Florin – secretar</w:t>
      </w:r>
    </w:p>
    <w:p w:rsidR="00B13F48" w:rsidRPr="00B13F48" w:rsidRDefault="00B13F48" w:rsidP="00B13F48">
      <w:pPr>
        <w:pStyle w:val="NoSpacing"/>
        <w:ind w:left="-567" w:right="708"/>
        <w:jc w:val="both"/>
        <w:rPr>
          <w:rFonts w:asciiTheme="majorHAnsi" w:hAnsiTheme="majorHAnsi"/>
          <w:bCs/>
          <w:sz w:val="26"/>
          <w:szCs w:val="26"/>
          <w:lang w:val="es-ES"/>
        </w:rPr>
      </w:pPr>
      <w:r w:rsidRPr="00B13F48">
        <w:rPr>
          <w:rFonts w:asciiTheme="majorHAnsi" w:hAnsiTheme="majorHAnsi"/>
          <w:bCs/>
          <w:sz w:val="26"/>
          <w:szCs w:val="26"/>
          <w:lang w:val="es-ES"/>
        </w:rPr>
        <w:tab/>
      </w:r>
      <w:r w:rsidRPr="00B13F48">
        <w:rPr>
          <w:rFonts w:asciiTheme="majorHAnsi" w:hAnsiTheme="majorHAnsi"/>
          <w:bCs/>
          <w:sz w:val="26"/>
          <w:szCs w:val="26"/>
          <w:lang w:val="es-ES"/>
        </w:rPr>
        <w:tab/>
        <w:t>3. Neacșu Petrică – membru</w:t>
      </w:r>
    </w:p>
    <w:p w:rsidR="00B13F48" w:rsidRPr="00C75B42" w:rsidRDefault="00B13F48" w:rsidP="00B13F48">
      <w:pPr>
        <w:pStyle w:val="NoSpacing"/>
        <w:ind w:left="-567" w:right="708"/>
        <w:jc w:val="both"/>
        <w:rPr>
          <w:rFonts w:asciiTheme="majorHAnsi" w:hAnsiTheme="majorHAnsi"/>
          <w:bCs/>
          <w:sz w:val="26"/>
          <w:szCs w:val="26"/>
          <w:lang w:val="es-ES"/>
        </w:rPr>
      </w:pPr>
      <w:r w:rsidRPr="00B13F48">
        <w:rPr>
          <w:rFonts w:asciiTheme="majorHAnsi" w:hAnsiTheme="majorHAnsi"/>
          <w:bCs/>
          <w:sz w:val="26"/>
          <w:szCs w:val="26"/>
          <w:lang w:val="es-ES"/>
        </w:rPr>
        <w:tab/>
      </w:r>
      <w:r w:rsidRPr="00B13F48">
        <w:rPr>
          <w:rFonts w:asciiTheme="majorHAnsi" w:hAnsiTheme="majorHAnsi"/>
          <w:bCs/>
          <w:sz w:val="26"/>
          <w:szCs w:val="26"/>
          <w:lang w:val="es-ES"/>
        </w:rPr>
        <w:tab/>
      </w:r>
      <w:r w:rsidRPr="00C75B42">
        <w:rPr>
          <w:rFonts w:asciiTheme="majorHAnsi" w:hAnsiTheme="majorHAnsi"/>
          <w:bCs/>
          <w:sz w:val="26"/>
          <w:szCs w:val="26"/>
          <w:lang w:val="es-ES"/>
        </w:rPr>
        <w:t>4. un reprezentant al Agenţiei pentru Protecţia Mediului Teleorman</w:t>
      </w:r>
    </w:p>
    <w:p w:rsidR="006C20D5" w:rsidRPr="00391670" w:rsidRDefault="00B13F48" w:rsidP="00B13F48">
      <w:pPr>
        <w:pStyle w:val="NoSpacing"/>
        <w:jc w:val="both"/>
        <w:rPr>
          <w:rFonts w:asciiTheme="majorHAnsi" w:hAnsiTheme="majorHAnsi"/>
          <w:sz w:val="26"/>
          <w:szCs w:val="26"/>
          <w:lang w:val="es-ES"/>
        </w:rPr>
      </w:pPr>
      <w:r w:rsidRPr="00C75B42">
        <w:rPr>
          <w:rFonts w:asciiTheme="majorHAnsi" w:hAnsiTheme="majorHAnsi"/>
          <w:bCs/>
          <w:sz w:val="26"/>
          <w:szCs w:val="26"/>
          <w:lang w:val="es-ES"/>
        </w:rPr>
        <w:tab/>
        <w:t>5. un reprezentant al Direcţiei Generale a Finanţelor Publice Teleorman</w:t>
      </w:r>
    </w:p>
    <w:p w:rsidR="006C20D5" w:rsidRPr="00391670" w:rsidRDefault="006C20D5" w:rsidP="005E5A72">
      <w:pPr>
        <w:pStyle w:val="NoSpacing"/>
        <w:jc w:val="both"/>
        <w:rPr>
          <w:rFonts w:asciiTheme="majorHAnsi" w:hAnsiTheme="majorHAnsi"/>
          <w:sz w:val="26"/>
          <w:szCs w:val="26"/>
          <w:lang w:val="es-ES"/>
        </w:rPr>
      </w:pPr>
      <w:r w:rsidRPr="00391670">
        <w:rPr>
          <w:rFonts w:asciiTheme="majorHAnsi" w:hAnsiTheme="majorHAnsi"/>
          <w:sz w:val="26"/>
          <w:szCs w:val="26"/>
          <w:lang w:val="es-ES"/>
        </w:rPr>
        <w:tab/>
      </w:r>
      <w:r w:rsidRPr="00391670">
        <w:rPr>
          <w:rFonts w:asciiTheme="majorHAnsi" w:hAnsiTheme="majorHAnsi"/>
          <w:b/>
          <w:i/>
          <w:sz w:val="26"/>
          <w:szCs w:val="26"/>
          <w:lang w:val="es-ES"/>
        </w:rPr>
        <w:t>Art.5.</w:t>
      </w:r>
      <w:r w:rsidRPr="00391670">
        <w:rPr>
          <w:rFonts w:asciiTheme="majorHAnsi" w:hAnsiTheme="majorHAnsi"/>
          <w:sz w:val="26"/>
          <w:szCs w:val="26"/>
          <w:lang w:val="es-ES"/>
        </w:rPr>
        <w:t xml:space="preserve"> Se aprobă Instrucţiunile privind organizarea şi desfăşurarea procedurii de concesionare prevăzute în anexa nr. 3 </w:t>
      </w:r>
      <w:r w:rsidR="005E5A72" w:rsidRPr="00391670">
        <w:rPr>
          <w:rFonts w:asciiTheme="majorHAnsi" w:hAnsiTheme="majorHAnsi"/>
          <w:sz w:val="26"/>
          <w:szCs w:val="26"/>
          <w:lang w:val="es-ES"/>
        </w:rPr>
        <w:t>şi modelul contractului de concesiune a acumulării de apă ce face obiectul prezentei hotărâri conform Anexelor nr. 3 şi 4.</w:t>
      </w:r>
      <w:r w:rsidRPr="00391670">
        <w:rPr>
          <w:rFonts w:asciiTheme="majorHAnsi" w:hAnsiTheme="majorHAnsi"/>
          <w:sz w:val="26"/>
          <w:szCs w:val="26"/>
          <w:lang w:val="es-ES"/>
        </w:rPr>
        <w:t>la prezenta hotărâre.</w:t>
      </w:r>
    </w:p>
    <w:p w:rsidR="0090189B" w:rsidRPr="008F1F91" w:rsidRDefault="0090189B" w:rsidP="0090189B">
      <w:pPr>
        <w:pStyle w:val="NoSpacing"/>
        <w:jc w:val="both"/>
        <w:rPr>
          <w:rFonts w:asciiTheme="majorHAnsi" w:hAnsiTheme="majorHAnsi"/>
          <w:bCs/>
          <w:sz w:val="26"/>
          <w:szCs w:val="26"/>
        </w:rPr>
      </w:pPr>
      <w:r w:rsidRPr="00391670">
        <w:rPr>
          <w:rFonts w:asciiTheme="majorHAnsi" w:hAnsiTheme="majorHAnsi"/>
          <w:bCs/>
          <w:sz w:val="26"/>
          <w:szCs w:val="26"/>
          <w:lang w:val="es-ES"/>
        </w:rPr>
        <w:tab/>
      </w:r>
      <w:r w:rsidRPr="008F1F91">
        <w:rPr>
          <w:rFonts w:asciiTheme="majorHAnsi" w:hAnsiTheme="majorHAnsi"/>
          <w:b/>
          <w:bCs/>
          <w:i/>
          <w:sz w:val="26"/>
          <w:szCs w:val="26"/>
        </w:rPr>
        <w:t>Art.6.</w:t>
      </w:r>
      <w:r w:rsidRPr="008F1F91">
        <w:rPr>
          <w:rFonts w:asciiTheme="majorHAnsi" w:hAnsiTheme="majorHAnsi"/>
          <w:bCs/>
          <w:sz w:val="26"/>
          <w:szCs w:val="26"/>
        </w:rPr>
        <w:t xml:space="preserve"> Anexele 1 – 4 fac parte integrantă din prezenta hotărâre.</w:t>
      </w:r>
    </w:p>
    <w:p w:rsidR="006C20D5" w:rsidRPr="00426E40" w:rsidRDefault="006C20D5" w:rsidP="005E5A72">
      <w:pPr>
        <w:pStyle w:val="NoSpacing"/>
        <w:jc w:val="both"/>
        <w:rPr>
          <w:rFonts w:asciiTheme="majorHAnsi" w:hAnsiTheme="majorHAnsi"/>
          <w:sz w:val="26"/>
          <w:szCs w:val="26"/>
          <w:lang w:val="es-ES"/>
        </w:rPr>
      </w:pPr>
      <w:r w:rsidRPr="008F1F91">
        <w:rPr>
          <w:rFonts w:asciiTheme="majorHAnsi" w:hAnsiTheme="majorHAnsi"/>
          <w:sz w:val="26"/>
          <w:szCs w:val="26"/>
        </w:rPr>
        <w:tab/>
      </w:r>
      <w:r w:rsidR="0090189B" w:rsidRPr="008F1F91">
        <w:rPr>
          <w:rFonts w:asciiTheme="majorHAnsi" w:hAnsiTheme="majorHAnsi"/>
          <w:b/>
          <w:i/>
          <w:sz w:val="26"/>
          <w:szCs w:val="26"/>
        </w:rPr>
        <w:t>Art.7</w:t>
      </w:r>
      <w:r w:rsidRPr="008F1F91">
        <w:rPr>
          <w:rFonts w:asciiTheme="majorHAnsi" w:hAnsiTheme="majorHAnsi"/>
          <w:b/>
          <w:i/>
          <w:sz w:val="26"/>
          <w:szCs w:val="26"/>
        </w:rPr>
        <w:t>.</w:t>
      </w:r>
      <w:r w:rsidRPr="008F1F91">
        <w:rPr>
          <w:rFonts w:asciiTheme="majorHAnsi" w:hAnsiTheme="majorHAnsi"/>
          <w:sz w:val="26"/>
          <w:szCs w:val="26"/>
        </w:rPr>
        <w:t xml:space="preserve"> </w:t>
      </w:r>
      <w:r w:rsidRPr="00426E40">
        <w:rPr>
          <w:rFonts w:asciiTheme="majorHAnsi" w:hAnsiTheme="majorHAnsi"/>
          <w:sz w:val="26"/>
          <w:szCs w:val="26"/>
          <w:lang w:val="es-ES"/>
        </w:rPr>
        <w:t>Se împuterniceşte Primarul comunei Moşteni să ia toate măsurile legale şi necesare, în numele şi pentru Consiliul Local Moşteni, în vederea îndeplinirii procedurilor de concesiune</w:t>
      </w:r>
      <w:r w:rsidR="00B13F48" w:rsidRPr="00426E40">
        <w:rPr>
          <w:rFonts w:asciiTheme="majorHAnsi" w:hAnsiTheme="majorHAnsi"/>
          <w:sz w:val="26"/>
          <w:szCs w:val="26"/>
          <w:lang w:val="es-ES"/>
        </w:rPr>
        <w:t>,</w:t>
      </w:r>
      <w:r w:rsidRPr="00426E40">
        <w:rPr>
          <w:rFonts w:asciiTheme="majorHAnsi" w:hAnsiTheme="majorHAnsi"/>
          <w:sz w:val="26"/>
          <w:szCs w:val="26"/>
          <w:lang w:val="es-ES"/>
        </w:rPr>
        <w:t xml:space="preserve"> semnarea contractului de concesiune</w:t>
      </w:r>
      <w:r w:rsidR="00B13F48" w:rsidRPr="00426E40">
        <w:rPr>
          <w:rFonts w:asciiTheme="majorHAnsi" w:hAnsiTheme="majorHAnsi"/>
          <w:sz w:val="26"/>
          <w:szCs w:val="26"/>
          <w:lang w:val="es-ES"/>
        </w:rPr>
        <w:t xml:space="preserve"> și a oricăror acte subsecvente contractului de concesiune</w:t>
      </w:r>
      <w:r w:rsidR="00426E40" w:rsidRPr="00913C31">
        <w:rPr>
          <w:rFonts w:asciiTheme="majorHAnsi" w:hAnsiTheme="majorHAnsi"/>
          <w:sz w:val="26"/>
          <w:szCs w:val="26"/>
          <w:lang w:val="es-ES"/>
        </w:rPr>
        <w:t>, în condițiile aprobate de consiliul local</w:t>
      </w:r>
      <w:r w:rsidRPr="00426E40">
        <w:rPr>
          <w:rFonts w:asciiTheme="majorHAnsi" w:hAnsiTheme="majorHAnsi"/>
          <w:sz w:val="26"/>
          <w:szCs w:val="26"/>
          <w:lang w:val="es-ES"/>
        </w:rPr>
        <w:t>.</w:t>
      </w:r>
    </w:p>
    <w:p w:rsidR="006A3DC4" w:rsidRPr="00B13F48" w:rsidRDefault="006A3DC4" w:rsidP="005E5A72">
      <w:pPr>
        <w:pStyle w:val="NoSpacing"/>
        <w:jc w:val="both"/>
        <w:rPr>
          <w:rFonts w:asciiTheme="majorHAnsi" w:hAnsiTheme="majorHAnsi"/>
          <w:sz w:val="26"/>
          <w:szCs w:val="26"/>
          <w:lang w:val="es-ES"/>
        </w:rPr>
      </w:pPr>
      <w:r w:rsidRPr="00426E40">
        <w:rPr>
          <w:rFonts w:asciiTheme="majorHAnsi" w:hAnsiTheme="majorHAnsi"/>
          <w:b/>
          <w:bCs/>
          <w:sz w:val="26"/>
          <w:szCs w:val="26"/>
          <w:lang w:val="es-ES"/>
        </w:rPr>
        <w:lastRenderedPageBreak/>
        <w:tab/>
      </w:r>
      <w:r w:rsidR="00BF1E5B" w:rsidRPr="00B13F48">
        <w:rPr>
          <w:rFonts w:asciiTheme="majorHAnsi" w:hAnsiTheme="majorHAnsi"/>
          <w:b/>
          <w:bCs/>
          <w:i/>
          <w:sz w:val="26"/>
          <w:szCs w:val="26"/>
          <w:lang w:val="es-ES"/>
        </w:rPr>
        <w:t>Art.</w:t>
      </w:r>
      <w:r w:rsidR="0090189B" w:rsidRPr="00B13F48">
        <w:rPr>
          <w:rFonts w:asciiTheme="majorHAnsi" w:hAnsiTheme="majorHAnsi"/>
          <w:b/>
          <w:bCs/>
          <w:i/>
          <w:sz w:val="26"/>
          <w:szCs w:val="26"/>
          <w:lang w:val="es-ES"/>
        </w:rPr>
        <w:t>8</w:t>
      </w:r>
      <w:r w:rsidR="00BF1E5B" w:rsidRPr="00B13F48">
        <w:rPr>
          <w:rFonts w:asciiTheme="majorHAnsi" w:hAnsiTheme="majorHAnsi"/>
          <w:b/>
          <w:bCs/>
          <w:i/>
          <w:sz w:val="26"/>
          <w:szCs w:val="26"/>
          <w:lang w:val="es-ES"/>
        </w:rPr>
        <w:t>.</w:t>
      </w:r>
      <w:r w:rsidRPr="00B13F48">
        <w:rPr>
          <w:rFonts w:asciiTheme="majorHAnsi" w:hAnsiTheme="majorHAnsi"/>
          <w:sz w:val="26"/>
          <w:szCs w:val="26"/>
          <w:lang w:val="es-ES"/>
        </w:rPr>
        <w:t xml:space="preserve"> Cu ducere</w:t>
      </w:r>
      <w:r w:rsidR="00763037" w:rsidRPr="00B13F48">
        <w:rPr>
          <w:rFonts w:asciiTheme="majorHAnsi" w:hAnsiTheme="majorHAnsi"/>
          <w:sz w:val="26"/>
          <w:szCs w:val="26"/>
          <w:lang w:val="es-ES"/>
        </w:rPr>
        <w:t>a</w:t>
      </w:r>
      <w:r w:rsidRPr="00B13F48">
        <w:rPr>
          <w:rFonts w:asciiTheme="majorHAnsi" w:hAnsiTheme="majorHAnsi"/>
          <w:sz w:val="26"/>
          <w:szCs w:val="26"/>
          <w:lang w:val="es-ES"/>
        </w:rPr>
        <w:t xml:space="preserve"> la îndeplinire a prevederilor prezentei hotărâri se împuterniceşte aparatul de specialitate a</w:t>
      </w:r>
      <w:r w:rsidR="00763037" w:rsidRPr="00B13F48">
        <w:rPr>
          <w:rFonts w:asciiTheme="majorHAnsi" w:hAnsiTheme="majorHAnsi"/>
          <w:sz w:val="26"/>
          <w:szCs w:val="26"/>
          <w:lang w:val="es-ES"/>
        </w:rPr>
        <w:t>l</w:t>
      </w:r>
      <w:r w:rsidRPr="00B13F48">
        <w:rPr>
          <w:rFonts w:asciiTheme="majorHAnsi" w:hAnsiTheme="majorHAnsi"/>
          <w:sz w:val="26"/>
          <w:szCs w:val="26"/>
          <w:lang w:val="es-ES"/>
        </w:rPr>
        <w:t xml:space="preserve"> Prim</w:t>
      </w:r>
      <w:r w:rsidR="00763037" w:rsidRPr="00B13F48">
        <w:rPr>
          <w:rFonts w:asciiTheme="majorHAnsi" w:hAnsiTheme="majorHAnsi"/>
          <w:sz w:val="26"/>
          <w:szCs w:val="26"/>
          <w:lang w:val="es-ES"/>
        </w:rPr>
        <w:t>arului</w:t>
      </w:r>
      <w:r w:rsidRPr="00B13F48">
        <w:rPr>
          <w:rFonts w:asciiTheme="majorHAnsi" w:hAnsiTheme="majorHAnsi"/>
          <w:sz w:val="26"/>
          <w:szCs w:val="26"/>
          <w:lang w:val="es-ES"/>
        </w:rPr>
        <w:t xml:space="preserve"> </w:t>
      </w:r>
      <w:r w:rsidR="007F18CD" w:rsidRPr="00B13F48">
        <w:rPr>
          <w:rFonts w:asciiTheme="majorHAnsi" w:hAnsiTheme="majorHAnsi"/>
          <w:sz w:val="26"/>
          <w:szCs w:val="26"/>
          <w:lang w:val="es-ES"/>
        </w:rPr>
        <w:t>comunei</w:t>
      </w:r>
      <w:r w:rsidRPr="00B13F48">
        <w:rPr>
          <w:rFonts w:asciiTheme="majorHAnsi" w:hAnsiTheme="majorHAnsi"/>
          <w:sz w:val="26"/>
          <w:szCs w:val="26"/>
          <w:lang w:val="es-ES"/>
        </w:rPr>
        <w:t xml:space="preserve"> </w:t>
      </w:r>
      <w:r w:rsidR="007F18CD" w:rsidRPr="00B13F48">
        <w:rPr>
          <w:rFonts w:asciiTheme="majorHAnsi" w:hAnsiTheme="majorHAnsi"/>
          <w:sz w:val="26"/>
          <w:szCs w:val="26"/>
          <w:lang w:val="es-ES"/>
        </w:rPr>
        <w:t>Moşteni</w:t>
      </w:r>
      <w:r w:rsidRPr="00B13F48">
        <w:rPr>
          <w:rFonts w:asciiTheme="majorHAnsi" w:hAnsiTheme="majorHAnsi"/>
          <w:sz w:val="26"/>
          <w:szCs w:val="26"/>
          <w:lang w:val="es-ES"/>
        </w:rPr>
        <w:t>.</w:t>
      </w:r>
    </w:p>
    <w:p w:rsidR="006A3DC4" w:rsidRPr="00B13F48" w:rsidRDefault="006A3DC4" w:rsidP="005E5A72">
      <w:pPr>
        <w:pStyle w:val="NoSpacing"/>
        <w:jc w:val="both"/>
        <w:rPr>
          <w:rFonts w:asciiTheme="majorHAnsi" w:hAnsiTheme="majorHAnsi"/>
          <w:sz w:val="26"/>
          <w:szCs w:val="26"/>
          <w:lang w:val="es-ES"/>
        </w:rPr>
      </w:pPr>
      <w:r w:rsidRPr="00B13F48">
        <w:rPr>
          <w:rFonts w:asciiTheme="majorHAnsi" w:hAnsiTheme="majorHAnsi"/>
          <w:b/>
          <w:bCs/>
          <w:i/>
          <w:sz w:val="26"/>
          <w:szCs w:val="26"/>
          <w:lang w:val="es-ES"/>
        </w:rPr>
        <w:tab/>
        <w:t>Art.</w:t>
      </w:r>
      <w:r w:rsidR="0090189B" w:rsidRPr="00B13F48">
        <w:rPr>
          <w:rFonts w:asciiTheme="majorHAnsi" w:hAnsiTheme="majorHAnsi"/>
          <w:b/>
          <w:bCs/>
          <w:i/>
          <w:sz w:val="26"/>
          <w:szCs w:val="26"/>
          <w:lang w:val="es-ES"/>
        </w:rPr>
        <w:t>9</w:t>
      </w:r>
      <w:r w:rsidR="00BF1E5B" w:rsidRPr="00B13F48">
        <w:rPr>
          <w:rFonts w:asciiTheme="majorHAnsi" w:hAnsiTheme="majorHAnsi"/>
          <w:b/>
          <w:bCs/>
          <w:i/>
          <w:sz w:val="26"/>
          <w:szCs w:val="26"/>
          <w:lang w:val="es-ES"/>
        </w:rPr>
        <w:t>.</w:t>
      </w:r>
      <w:r w:rsidRPr="00B13F48">
        <w:rPr>
          <w:rFonts w:asciiTheme="majorHAnsi" w:hAnsiTheme="majorHAnsi"/>
          <w:sz w:val="26"/>
          <w:szCs w:val="26"/>
          <w:lang w:val="es-ES"/>
        </w:rPr>
        <w:t xml:space="preserve"> Prezenta </w:t>
      </w:r>
      <w:r w:rsidR="00763037" w:rsidRPr="00B13F48">
        <w:rPr>
          <w:rFonts w:asciiTheme="majorHAnsi" w:hAnsiTheme="majorHAnsi"/>
          <w:sz w:val="26"/>
          <w:szCs w:val="26"/>
          <w:lang w:val="es-ES"/>
        </w:rPr>
        <w:t xml:space="preserve">hotărâre </w:t>
      </w:r>
      <w:r w:rsidRPr="00B13F48">
        <w:rPr>
          <w:rFonts w:asciiTheme="majorHAnsi" w:hAnsiTheme="majorHAnsi"/>
          <w:sz w:val="26"/>
          <w:szCs w:val="26"/>
          <w:lang w:val="es-ES"/>
        </w:rPr>
        <w:t>se comunică I</w:t>
      </w:r>
      <w:r w:rsidR="007F18CD" w:rsidRPr="00B13F48">
        <w:rPr>
          <w:rFonts w:asciiTheme="majorHAnsi" w:hAnsiTheme="majorHAnsi"/>
          <w:sz w:val="26"/>
          <w:szCs w:val="26"/>
          <w:lang w:val="es-ES"/>
        </w:rPr>
        <w:t>n</w:t>
      </w:r>
      <w:r w:rsidRPr="00B13F48">
        <w:rPr>
          <w:rFonts w:asciiTheme="majorHAnsi" w:hAnsiTheme="majorHAnsi"/>
          <w:sz w:val="26"/>
          <w:szCs w:val="26"/>
          <w:lang w:val="es-ES"/>
        </w:rPr>
        <w:t xml:space="preserve">stituţiei Prefectului </w:t>
      </w:r>
      <w:r w:rsidR="007F18CD" w:rsidRPr="00B13F48">
        <w:rPr>
          <w:rFonts w:asciiTheme="majorHAnsi" w:hAnsiTheme="majorHAnsi"/>
          <w:sz w:val="26"/>
          <w:szCs w:val="26"/>
          <w:lang w:val="es-ES"/>
        </w:rPr>
        <w:t>Judeţului Teleorman</w:t>
      </w:r>
      <w:r w:rsidR="00763037" w:rsidRPr="00B13F48">
        <w:rPr>
          <w:rFonts w:asciiTheme="majorHAnsi" w:hAnsiTheme="majorHAnsi"/>
          <w:sz w:val="26"/>
          <w:szCs w:val="26"/>
          <w:lang w:val="es-ES"/>
        </w:rPr>
        <w:t>, precum şi tuturor persoanelor, autorităţilor şi instituţiilor interesate</w:t>
      </w:r>
      <w:r w:rsidRPr="00B13F48">
        <w:rPr>
          <w:rFonts w:asciiTheme="majorHAnsi" w:hAnsiTheme="majorHAnsi"/>
          <w:sz w:val="26"/>
          <w:szCs w:val="26"/>
          <w:lang w:val="es-ES"/>
        </w:rPr>
        <w:t>.</w:t>
      </w:r>
    </w:p>
    <w:p w:rsidR="006A3DC4" w:rsidRPr="00B13F48" w:rsidRDefault="006A3DC4" w:rsidP="006A3DC4">
      <w:pPr>
        <w:pStyle w:val="NoSpacing"/>
        <w:jc w:val="both"/>
        <w:rPr>
          <w:rFonts w:asciiTheme="majorHAnsi" w:hAnsiTheme="majorHAnsi"/>
          <w:sz w:val="24"/>
          <w:szCs w:val="24"/>
          <w:lang w:val="es-ES"/>
        </w:rPr>
      </w:pPr>
    </w:p>
    <w:p w:rsidR="0090189B" w:rsidRPr="00B13F48" w:rsidRDefault="0090189B" w:rsidP="006A3DC4">
      <w:pPr>
        <w:pStyle w:val="NoSpacing"/>
        <w:jc w:val="both"/>
        <w:rPr>
          <w:rFonts w:asciiTheme="majorHAnsi" w:hAnsiTheme="majorHAnsi"/>
          <w:sz w:val="24"/>
          <w:szCs w:val="24"/>
          <w:lang w:val="es-ES"/>
        </w:rPr>
      </w:pPr>
    </w:p>
    <w:p w:rsidR="00D2287A" w:rsidRPr="00B13F48" w:rsidRDefault="00D2287A" w:rsidP="006A3DC4">
      <w:pPr>
        <w:pStyle w:val="NoSpacing"/>
        <w:jc w:val="both"/>
        <w:rPr>
          <w:rFonts w:asciiTheme="majorHAnsi" w:hAnsiTheme="majorHAnsi"/>
          <w:sz w:val="24"/>
          <w:szCs w:val="24"/>
          <w:lang w:val="es-ES"/>
        </w:rPr>
      </w:pPr>
    </w:p>
    <w:p w:rsidR="00BF1E5B" w:rsidRPr="00B13F48" w:rsidRDefault="00BF1E5B" w:rsidP="00BF1E5B">
      <w:pPr>
        <w:jc w:val="center"/>
        <w:rPr>
          <w:rFonts w:asciiTheme="majorHAnsi" w:hAnsiTheme="majorHAnsi"/>
          <w:b/>
          <w:bCs/>
          <w:sz w:val="28"/>
          <w:lang w:val="es-ES"/>
        </w:rPr>
      </w:pPr>
      <w:r w:rsidRPr="00B13F48">
        <w:rPr>
          <w:rFonts w:asciiTheme="majorHAnsi" w:hAnsiTheme="majorHAnsi"/>
          <w:b/>
          <w:bCs/>
          <w:sz w:val="28"/>
          <w:lang w:val="es-ES"/>
        </w:rPr>
        <w:t>PREŞEDINTE DE ŞEDINŢĂ,</w:t>
      </w:r>
    </w:p>
    <w:p w:rsidR="00BF1E5B" w:rsidRPr="00B13F48" w:rsidRDefault="00B13F48" w:rsidP="00BF1E5B">
      <w:pPr>
        <w:jc w:val="center"/>
        <w:rPr>
          <w:rFonts w:asciiTheme="majorHAnsi" w:hAnsiTheme="majorHAnsi"/>
          <w:b/>
          <w:bCs/>
          <w:sz w:val="28"/>
          <w:lang w:val="es-ES"/>
        </w:rPr>
      </w:pPr>
      <w:r>
        <w:rPr>
          <w:rFonts w:asciiTheme="majorHAnsi" w:hAnsiTheme="majorHAnsi"/>
          <w:b/>
          <w:bCs/>
          <w:sz w:val="28"/>
          <w:lang w:val="es-ES"/>
        </w:rPr>
        <w:t>Mițoi Ilie</w:t>
      </w:r>
    </w:p>
    <w:p w:rsidR="0090189B" w:rsidRPr="00B13F48" w:rsidRDefault="0090189B" w:rsidP="00BF1E5B">
      <w:pPr>
        <w:jc w:val="center"/>
        <w:rPr>
          <w:rFonts w:asciiTheme="majorHAnsi" w:hAnsiTheme="majorHAnsi"/>
          <w:b/>
          <w:bCs/>
          <w:sz w:val="28"/>
          <w:lang w:val="es-ES"/>
        </w:rPr>
      </w:pPr>
    </w:p>
    <w:p w:rsidR="00BF1E5B" w:rsidRPr="00B13F48" w:rsidRDefault="00BF1E5B" w:rsidP="00BF1E5B">
      <w:pPr>
        <w:jc w:val="center"/>
        <w:rPr>
          <w:rFonts w:asciiTheme="majorHAnsi" w:hAnsiTheme="majorHAnsi"/>
          <w:b/>
          <w:bCs/>
          <w:sz w:val="26"/>
          <w:u w:val="single"/>
          <w:lang w:val="es-ES"/>
        </w:rPr>
      </w:pP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6"/>
          <w:u w:val="single"/>
          <w:lang w:val="es-ES"/>
        </w:rPr>
        <w:t>CONTRASEMNEAZĂ</w:t>
      </w:r>
    </w:p>
    <w:p w:rsidR="00BF1E5B" w:rsidRPr="00B13F48" w:rsidRDefault="00BF1E5B" w:rsidP="00BF1E5B">
      <w:pPr>
        <w:jc w:val="center"/>
        <w:rPr>
          <w:rFonts w:asciiTheme="majorHAnsi" w:hAnsiTheme="majorHAnsi"/>
          <w:b/>
          <w:bCs/>
          <w:sz w:val="26"/>
          <w:lang w:val="es-ES"/>
        </w:rPr>
      </w:pP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t>S E C R E T A R,</w:t>
      </w:r>
    </w:p>
    <w:p w:rsidR="00BF1E5B" w:rsidRPr="00B13F48" w:rsidRDefault="00BF1E5B" w:rsidP="00BF1E5B">
      <w:pPr>
        <w:jc w:val="center"/>
        <w:rPr>
          <w:rFonts w:asciiTheme="majorHAnsi" w:hAnsiTheme="majorHAnsi"/>
          <w:b/>
          <w:bCs/>
          <w:sz w:val="26"/>
          <w:lang w:val="es-ES"/>
        </w:rPr>
      </w:pP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t>Tabarana Florin</w:t>
      </w:r>
    </w:p>
    <w:p w:rsidR="0090189B" w:rsidRPr="00B13F48" w:rsidRDefault="0090189B" w:rsidP="00BF1E5B">
      <w:pPr>
        <w:jc w:val="center"/>
        <w:rPr>
          <w:rFonts w:asciiTheme="majorHAnsi" w:hAnsiTheme="majorHAnsi"/>
          <w:b/>
          <w:bCs/>
          <w:sz w:val="26"/>
          <w:lang w:val="es-ES"/>
        </w:rPr>
      </w:pPr>
    </w:p>
    <w:p w:rsidR="0090189B" w:rsidRPr="00B13F48" w:rsidRDefault="0090189B" w:rsidP="00BF1E5B">
      <w:pPr>
        <w:jc w:val="center"/>
        <w:rPr>
          <w:rFonts w:asciiTheme="majorHAnsi" w:hAnsiTheme="majorHAnsi"/>
          <w:b/>
          <w:bCs/>
          <w:sz w:val="26"/>
          <w:lang w:val="es-ES"/>
        </w:rPr>
      </w:pPr>
    </w:p>
    <w:p w:rsidR="00BF1E5B" w:rsidRPr="00B13F48" w:rsidRDefault="00BF1E5B" w:rsidP="00BF1E5B">
      <w:pPr>
        <w:jc w:val="both"/>
        <w:rPr>
          <w:rFonts w:asciiTheme="majorHAnsi" w:hAnsiTheme="majorHAnsi"/>
          <w:sz w:val="26"/>
          <w:lang w:val="es-ES"/>
        </w:rPr>
      </w:pPr>
      <w:r w:rsidRPr="00B13F48">
        <w:rPr>
          <w:rFonts w:asciiTheme="majorHAnsi" w:hAnsiTheme="majorHAnsi"/>
          <w:sz w:val="26"/>
          <w:lang w:val="es-ES"/>
        </w:rPr>
        <w:t>Mosteni</w:t>
      </w:r>
    </w:p>
    <w:p w:rsidR="00BF1E5B" w:rsidRPr="00391670" w:rsidRDefault="00BF1E5B" w:rsidP="00BF1E5B">
      <w:pPr>
        <w:jc w:val="both"/>
        <w:rPr>
          <w:rFonts w:asciiTheme="majorHAnsi" w:hAnsiTheme="majorHAnsi"/>
          <w:b/>
          <w:sz w:val="26"/>
          <w:lang w:val="es-ES"/>
        </w:rPr>
      </w:pPr>
      <w:r w:rsidRPr="00391670">
        <w:rPr>
          <w:rFonts w:asciiTheme="majorHAnsi" w:hAnsiTheme="majorHAnsi"/>
          <w:sz w:val="26"/>
          <w:lang w:val="es-ES"/>
        </w:rPr>
        <w:t xml:space="preserve">Nr.   </w:t>
      </w:r>
      <w:r w:rsidR="00B13F48">
        <w:rPr>
          <w:rFonts w:asciiTheme="majorHAnsi" w:hAnsiTheme="majorHAnsi"/>
          <w:b/>
          <w:sz w:val="26"/>
          <w:lang w:val="es-ES"/>
        </w:rPr>
        <w:t>8</w:t>
      </w:r>
      <w:r w:rsidRPr="00391670">
        <w:rPr>
          <w:rFonts w:asciiTheme="majorHAnsi" w:hAnsiTheme="majorHAnsi"/>
          <w:b/>
          <w:sz w:val="26"/>
          <w:lang w:val="es-ES"/>
        </w:rPr>
        <w:t xml:space="preserve">  </w:t>
      </w:r>
      <w:r w:rsidRPr="00391670">
        <w:rPr>
          <w:rFonts w:asciiTheme="majorHAnsi" w:hAnsiTheme="majorHAnsi"/>
          <w:sz w:val="26"/>
          <w:lang w:val="es-ES"/>
        </w:rPr>
        <w:t xml:space="preserve">din   </w:t>
      </w:r>
      <w:r w:rsidR="00B13F48">
        <w:rPr>
          <w:rFonts w:asciiTheme="majorHAnsi" w:hAnsiTheme="majorHAnsi"/>
          <w:b/>
          <w:sz w:val="26"/>
          <w:lang w:val="es-ES"/>
        </w:rPr>
        <w:t>27</w:t>
      </w:r>
      <w:r w:rsidRPr="00391670">
        <w:rPr>
          <w:rFonts w:asciiTheme="majorHAnsi" w:hAnsiTheme="majorHAnsi"/>
          <w:b/>
          <w:sz w:val="26"/>
          <w:lang w:val="es-ES"/>
        </w:rPr>
        <w:t xml:space="preserve"> </w:t>
      </w:r>
      <w:r w:rsidR="00B13F48">
        <w:rPr>
          <w:rFonts w:asciiTheme="majorHAnsi" w:hAnsiTheme="majorHAnsi"/>
          <w:b/>
          <w:sz w:val="26"/>
          <w:lang w:val="es-ES"/>
        </w:rPr>
        <w:t>iulie</w:t>
      </w:r>
      <w:r w:rsidR="00763037" w:rsidRPr="00391670">
        <w:rPr>
          <w:rFonts w:asciiTheme="majorHAnsi" w:hAnsiTheme="majorHAnsi"/>
          <w:b/>
          <w:sz w:val="26"/>
          <w:lang w:val="es-ES"/>
        </w:rPr>
        <w:t xml:space="preserve"> </w:t>
      </w:r>
      <w:r w:rsidRPr="00391670">
        <w:rPr>
          <w:rFonts w:asciiTheme="majorHAnsi" w:hAnsiTheme="majorHAnsi"/>
          <w:b/>
          <w:sz w:val="26"/>
          <w:lang w:val="es-ES"/>
        </w:rPr>
        <w:t>201</w:t>
      </w:r>
      <w:r w:rsidR="00B13F48">
        <w:rPr>
          <w:rFonts w:asciiTheme="majorHAnsi" w:hAnsiTheme="majorHAnsi"/>
          <w:b/>
          <w:sz w:val="26"/>
          <w:lang w:val="es-ES"/>
        </w:rPr>
        <w:t>6</w:t>
      </w: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Default="0090189B" w:rsidP="00BF1E5B">
      <w:pPr>
        <w:jc w:val="both"/>
        <w:rPr>
          <w:rFonts w:asciiTheme="majorHAnsi" w:hAnsiTheme="majorHAnsi"/>
          <w:b/>
          <w:sz w:val="26"/>
          <w:lang w:val="es-ES"/>
        </w:rPr>
      </w:pPr>
    </w:p>
    <w:p w:rsidR="00426E40" w:rsidRDefault="00426E40" w:rsidP="00BF1E5B">
      <w:pPr>
        <w:jc w:val="both"/>
        <w:rPr>
          <w:rFonts w:asciiTheme="majorHAnsi" w:hAnsiTheme="majorHAnsi"/>
          <w:b/>
          <w:sz w:val="26"/>
          <w:lang w:val="es-ES"/>
        </w:rPr>
      </w:pPr>
    </w:p>
    <w:p w:rsidR="00426E40" w:rsidRPr="00391670" w:rsidRDefault="00426E40"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Pr="00391670" w:rsidRDefault="0090189B" w:rsidP="00BF1E5B">
      <w:pPr>
        <w:jc w:val="both"/>
        <w:rPr>
          <w:rFonts w:asciiTheme="majorHAnsi" w:hAnsiTheme="majorHAnsi"/>
          <w:b/>
          <w:sz w:val="26"/>
          <w:lang w:val="es-ES"/>
        </w:rPr>
      </w:pPr>
    </w:p>
    <w:p w:rsidR="0090189B" w:rsidRDefault="0090189B" w:rsidP="00BF1E5B">
      <w:pPr>
        <w:jc w:val="both"/>
        <w:rPr>
          <w:rFonts w:asciiTheme="majorHAnsi" w:hAnsiTheme="majorHAnsi"/>
          <w:b/>
          <w:sz w:val="26"/>
          <w:lang w:val="es-ES"/>
        </w:rPr>
      </w:pPr>
    </w:p>
    <w:p w:rsidR="00426E40" w:rsidRPr="00391670" w:rsidRDefault="00426E40" w:rsidP="00426E40">
      <w:pPr>
        <w:pStyle w:val="NoSpacing"/>
        <w:jc w:val="both"/>
        <w:rPr>
          <w:rFonts w:asciiTheme="majorHAnsi" w:hAnsiTheme="majorHAnsi"/>
          <w:b/>
          <w:sz w:val="26"/>
          <w:szCs w:val="26"/>
          <w:lang w:val="es-ES"/>
        </w:rPr>
      </w:pPr>
      <w:r w:rsidRPr="00391670">
        <w:rPr>
          <w:rFonts w:asciiTheme="majorHAnsi" w:hAnsiTheme="majorHAnsi"/>
          <w:b/>
          <w:sz w:val="26"/>
          <w:szCs w:val="26"/>
          <w:lang w:val="es-ES"/>
        </w:rPr>
        <w:lastRenderedPageBreak/>
        <w:t xml:space="preserve">             R O M Â N I A</w:t>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t>ANEXA nr. 1</w:t>
      </w:r>
    </w:p>
    <w:p w:rsidR="00426E40" w:rsidRPr="00391670" w:rsidRDefault="00426E40" w:rsidP="00426E40">
      <w:pPr>
        <w:pStyle w:val="NoSpacing"/>
        <w:jc w:val="both"/>
        <w:rPr>
          <w:rFonts w:asciiTheme="majorHAnsi" w:hAnsiTheme="majorHAnsi"/>
          <w:sz w:val="26"/>
          <w:szCs w:val="26"/>
          <w:lang w:val="es-ES"/>
        </w:rPr>
      </w:pPr>
      <w:r w:rsidRPr="00391670">
        <w:rPr>
          <w:rFonts w:asciiTheme="majorHAnsi" w:hAnsiTheme="majorHAnsi"/>
          <w:b/>
          <w:sz w:val="26"/>
          <w:szCs w:val="26"/>
          <w:lang w:val="es-ES"/>
        </w:rPr>
        <w:t xml:space="preserve">     JUDEŢUL TELEORMAN</w:t>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t xml:space="preserve">       </w:t>
      </w:r>
      <w:r w:rsidRPr="00391670">
        <w:rPr>
          <w:rFonts w:asciiTheme="majorHAnsi" w:hAnsiTheme="majorHAnsi"/>
          <w:sz w:val="26"/>
          <w:szCs w:val="26"/>
          <w:lang w:val="es-ES"/>
        </w:rPr>
        <w:t>la hotărârea nr.</w:t>
      </w:r>
      <w:r>
        <w:rPr>
          <w:rFonts w:asciiTheme="majorHAnsi" w:hAnsiTheme="majorHAnsi"/>
          <w:sz w:val="26"/>
          <w:szCs w:val="26"/>
          <w:lang w:val="es-ES"/>
        </w:rPr>
        <w:t xml:space="preserve">  8 </w:t>
      </w:r>
      <w:r w:rsidRPr="00391670">
        <w:rPr>
          <w:rFonts w:asciiTheme="majorHAnsi" w:hAnsiTheme="majorHAnsi"/>
          <w:sz w:val="26"/>
          <w:szCs w:val="26"/>
          <w:lang w:val="es-ES"/>
        </w:rPr>
        <w:t>/</w:t>
      </w:r>
      <w:r>
        <w:rPr>
          <w:rFonts w:asciiTheme="majorHAnsi" w:hAnsiTheme="majorHAnsi"/>
          <w:sz w:val="26"/>
          <w:szCs w:val="26"/>
          <w:lang w:val="es-ES"/>
        </w:rPr>
        <w:t>27</w:t>
      </w:r>
      <w:r w:rsidRPr="00391670">
        <w:rPr>
          <w:rFonts w:asciiTheme="majorHAnsi" w:hAnsiTheme="majorHAnsi"/>
          <w:sz w:val="26"/>
          <w:szCs w:val="26"/>
          <w:lang w:val="es-ES"/>
        </w:rPr>
        <w:t>.</w:t>
      </w:r>
      <w:r>
        <w:rPr>
          <w:rFonts w:asciiTheme="majorHAnsi" w:hAnsiTheme="majorHAnsi"/>
          <w:sz w:val="26"/>
          <w:szCs w:val="26"/>
          <w:lang w:val="es-ES"/>
        </w:rPr>
        <w:t>07</w:t>
      </w:r>
      <w:r w:rsidRPr="00391670">
        <w:rPr>
          <w:rFonts w:asciiTheme="majorHAnsi" w:hAnsiTheme="majorHAnsi"/>
          <w:sz w:val="26"/>
          <w:szCs w:val="26"/>
          <w:lang w:val="es-ES"/>
        </w:rPr>
        <w:t>.201</w:t>
      </w:r>
      <w:r>
        <w:rPr>
          <w:rFonts w:asciiTheme="majorHAnsi" w:hAnsiTheme="majorHAnsi"/>
          <w:sz w:val="26"/>
          <w:szCs w:val="26"/>
          <w:lang w:val="es-ES"/>
        </w:rPr>
        <w:t>6</w:t>
      </w:r>
    </w:p>
    <w:p w:rsidR="00426E40" w:rsidRPr="00B13F48" w:rsidRDefault="00426E40" w:rsidP="00426E40">
      <w:pPr>
        <w:pStyle w:val="NoSpacing"/>
        <w:jc w:val="both"/>
        <w:rPr>
          <w:rFonts w:asciiTheme="majorHAnsi" w:hAnsiTheme="majorHAnsi"/>
          <w:sz w:val="26"/>
          <w:szCs w:val="26"/>
          <w:lang w:val="es-ES"/>
        </w:rPr>
      </w:pPr>
      <w:r w:rsidRPr="00B13F48">
        <w:rPr>
          <w:rFonts w:asciiTheme="majorHAnsi" w:hAnsiTheme="majorHAnsi"/>
          <w:b/>
          <w:sz w:val="26"/>
          <w:szCs w:val="26"/>
          <w:lang w:val="es-ES"/>
        </w:rPr>
        <w:t>CONSILIUL LOCAL MOŞTENI</w:t>
      </w:r>
      <w:r w:rsidRPr="00B13F48">
        <w:rPr>
          <w:rFonts w:asciiTheme="majorHAnsi" w:hAnsiTheme="majorHAnsi"/>
          <w:b/>
          <w:sz w:val="26"/>
          <w:szCs w:val="26"/>
          <w:lang w:val="es-ES"/>
        </w:rPr>
        <w:tab/>
      </w:r>
      <w:r w:rsidRPr="00B13F48">
        <w:rPr>
          <w:rFonts w:asciiTheme="majorHAnsi" w:hAnsiTheme="majorHAnsi"/>
          <w:b/>
          <w:sz w:val="26"/>
          <w:szCs w:val="26"/>
          <w:lang w:val="es-ES"/>
        </w:rPr>
        <w:tab/>
      </w:r>
      <w:r w:rsidRPr="00B13F48">
        <w:rPr>
          <w:rFonts w:asciiTheme="majorHAnsi" w:hAnsiTheme="majorHAnsi"/>
          <w:b/>
          <w:sz w:val="26"/>
          <w:szCs w:val="26"/>
          <w:lang w:val="es-ES"/>
        </w:rPr>
        <w:tab/>
      </w:r>
      <w:r w:rsidRPr="00B13F48">
        <w:rPr>
          <w:rFonts w:asciiTheme="majorHAnsi" w:hAnsiTheme="majorHAnsi"/>
          <w:b/>
          <w:sz w:val="26"/>
          <w:szCs w:val="26"/>
          <w:lang w:val="es-ES"/>
        </w:rPr>
        <w:tab/>
      </w:r>
      <w:r w:rsidRPr="00B13F48">
        <w:rPr>
          <w:rFonts w:asciiTheme="majorHAnsi" w:hAnsiTheme="majorHAnsi"/>
          <w:b/>
          <w:sz w:val="26"/>
          <w:szCs w:val="26"/>
          <w:lang w:val="es-ES"/>
        </w:rPr>
        <w:tab/>
        <w:t xml:space="preserve">         </w:t>
      </w:r>
      <w:r w:rsidRPr="00B13F48">
        <w:rPr>
          <w:rFonts w:asciiTheme="majorHAnsi" w:hAnsiTheme="majorHAnsi"/>
          <w:sz w:val="26"/>
          <w:szCs w:val="26"/>
          <w:lang w:val="es-ES"/>
        </w:rPr>
        <w:t>a Consiliului Local Moşteni</w:t>
      </w:r>
    </w:p>
    <w:p w:rsidR="00426E40" w:rsidRPr="00B13F48" w:rsidRDefault="00426E40" w:rsidP="00426E40">
      <w:pPr>
        <w:pStyle w:val="NoSpacing"/>
        <w:jc w:val="both"/>
        <w:rPr>
          <w:rFonts w:asciiTheme="majorHAnsi" w:hAnsiTheme="majorHAnsi"/>
          <w:sz w:val="26"/>
          <w:szCs w:val="26"/>
          <w:lang w:val="es-ES"/>
        </w:rPr>
      </w:pPr>
      <w:r w:rsidRPr="00B13F48">
        <w:rPr>
          <w:rFonts w:asciiTheme="majorHAnsi" w:hAnsiTheme="majorHAnsi"/>
          <w:sz w:val="26"/>
          <w:szCs w:val="26"/>
          <w:lang w:val="es-ES"/>
        </w:rPr>
        <w:br/>
      </w:r>
    </w:p>
    <w:p w:rsidR="00426E40" w:rsidRPr="00B13F48" w:rsidRDefault="00426E40" w:rsidP="00426E40">
      <w:pPr>
        <w:pStyle w:val="NoSpacing"/>
        <w:jc w:val="center"/>
        <w:rPr>
          <w:rFonts w:asciiTheme="majorHAnsi" w:hAnsiTheme="majorHAnsi"/>
          <w:b/>
          <w:sz w:val="30"/>
          <w:szCs w:val="30"/>
          <w:lang w:val="es-ES"/>
        </w:rPr>
      </w:pPr>
      <w:r w:rsidRPr="00B13F48">
        <w:rPr>
          <w:rFonts w:asciiTheme="majorHAnsi" w:hAnsiTheme="majorHAnsi"/>
          <w:b/>
          <w:bCs/>
          <w:sz w:val="36"/>
          <w:szCs w:val="36"/>
          <w:lang w:val="es-ES"/>
        </w:rPr>
        <w:t>STUDIU DE OPORTUNITATE</w:t>
      </w:r>
      <w:r w:rsidRPr="00B13F48">
        <w:rPr>
          <w:rFonts w:asciiTheme="majorHAnsi" w:hAnsiTheme="majorHAnsi"/>
          <w:sz w:val="36"/>
          <w:szCs w:val="36"/>
          <w:lang w:val="es-ES"/>
        </w:rPr>
        <w:br/>
      </w:r>
      <w:r w:rsidRPr="00B13F48">
        <w:rPr>
          <w:rFonts w:asciiTheme="majorHAnsi" w:hAnsiTheme="majorHAnsi"/>
          <w:b/>
          <w:sz w:val="30"/>
          <w:szCs w:val="30"/>
          <w:lang w:val="es-ES"/>
        </w:rPr>
        <w:t xml:space="preserve">privind concesionarea prin licitaţie a </w:t>
      </w:r>
    </w:p>
    <w:p w:rsidR="00426E40" w:rsidRPr="00391670" w:rsidRDefault="00426E40" w:rsidP="00426E40">
      <w:pPr>
        <w:pStyle w:val="NoSpacing"/>
        <w:jc w:val="center"/>
        <w:rPr>
          <w:rFonts w:asciiTheme="majorHAnsi" w:hAnsiTheme="majorHAnsi"/>
          <w:b/>
          <w:sz w:val="30"/>
          <w:szCs w:val="30"/>
          <w:lang w:val="es-ES"/>
        </w:rPr>
      </w:pPr>
      <w:r w:rsidRPr="00391670">
        <w:rPr>
          <w:rFonts w:asciiTheme="majorHAnsi" w:hAnsiTheme="majorHAnsi"/>
          <w:b/>
          <w:sz w:val="30"/>
          <w:szCs w:val="30"/>
          <w:lang w:val="es-ES"/>
        </w:rPr>
        <w:t>Acumulării de apă AC Moşteni I</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6"/>
          <w:szCs w:val="26"/>
          <w:lang w:val="es-ES"/>
        </w:rPr>
        <w:br/>
      </w:r>
      <w:r w:rsidRPr="00391670">
        <w:rPr>
          <w:rFonts w:asciiTheme="majorHAnsi" w:hAnsiTheme="majorHAnsi"/>
          <w:sz w:val="25"/>
          <w:szCs w:val="25"/>
          <w:lang w:val="es-ES"/>
        </w:rPr>
        <w:t xml:space="preserve">            În baza art. 9 din OUG nr.54/2006 privind regimul contractelor de concesiune a bunurilor proprietate publică, Primăria Comunei Moşteni propune demararea procedurii de concesionare a Acumulării de apă AC Moşteni I în suprafaţă </w:t>
      </w:r>
      <w:r w:rsidRPr="0066158F">
        <w:rPr>
          <w:rFonts w:asciiTheme="majorHAnsi" w:hAnsiTheme="majorHAnsi"/>
          <w:sz w:val="25"/>
          <w:szCs w:val="25"/>
          <w:lang w:val="es-ES"/>
        </w:rPr>
        <w:t>totală de 17,25 ha, din care: 9,51 ha luciu de apă şi 5,97 ha albie majoră (fără luciu de apă) și teren aferent în suprafaţă de 1,77 ha</w:t>
      </w:r>
      <w:r w:rsidRPr="00391670">
        <w:rPr>
          <w:rFonts w:asciiTheme="majorHAnsi" w:hAnsiTheme="majorHAnsi"/>
          <w:sz w:val="25"/>
          <w:szCs w:val="25"/>
          <w:lang w:val="es-ES"/>
        </w:rPr>
        <w:t>, în vederea înfiinţării unei zone de agrement cu luciu de apă.</w:t>
      </w:r>
    </w:p>
    <w:p w:rsidR="00426E40" w:rsidRPr="00391670" w:rsidRDefault="00426E40" w:rsidP="00426E40">
      <w:pPr>
        <w:pStyle w:val="NoSpacing"/>
        <w:jc w:val="both"/>
        <w:rPr>
          <w:rFonts w:asciiTheme="majorHAnsi" w:hAnsiTheme="majorHAnsi"/>
          <w:sz w:val="25"/>
          <w:szCs w:val="25"/>
          <w:lang w:val="es-ES"/>
        </w:rPr>
      </w:pPr>
    </w:p>
    <w:p w:rsidR="00426E40" w:rsidRPr="00C16258" w:rsidRDefault="00426E40" w:rsidP="00426E40">
      <w:pPr>
        <w:pStyle w:val="NoSpacing"/>
        <w:jc w:val="both"/>
        <w:rPr>
          <w:rFonts w:asciiTheme="majorHAnsi" w:hAnsiTheme="majorHAnsi"/>
          <w:b/>
          <w:sz w:val="25"/>
          <w:szCs w:val="25"/>
          <w:u w:val="single"/>
          <w:lang w:val="es-ES"/>
        </w:rPr>
      </w:pPr>
      <w:r w:rsidRPr="00391670">
        <w:rPr>
          <w:rFonts w:asciiTheme="majorHAnsi" w:hAnsiTheme="majorHAnsi"/>
          <w:b/>
          <w:sz w:val="25"/>
          <w:szCs w:val="25"/>
          <w:lang w:val="es-ES"/>
        </w:rPr>
        <w:tab/>
      </w:r>
      <w:r w:rsidRPr="00C16258">
        <w:rPr>
          <w:rFonts w:asciiTheme="majorHAnsi" w:hAnsiTheme="majorHAnsi"/>
          <w:b/>
          <w:sz w:val="25"/>
          <w:szCs w:val="25"/>
          <w:lang w:val="es-ES"/>
        </w:rPr>
        <w:t xml:space="preserve">I. </w:t>
      </w:r>
      <w:r w:rsidRPr="00C16258">
        <w:rPr>
          <w:rFonts w:asciiTheme="majorHAnsi" w:hAnsiTheme="majorHAnsi"/>
          <w:b/>
          <w:sz w:val="25"/>
          <w:szCs w:val="25"/>
          <w:u w:val="single"/>
          <w:lang w:val="es-ES"/>
        </w:rPr>
        <w:t>Descrierea obiectivului</w:t>
      </w:r>
    </w:p>
    <w:p w:rsidR="00426E40" w:rsidRPr="00391670" w:rsidRDefault="00426E40" w:rsidP="00426E40">
      <w:pPr>
        <w:pStyle w:val="NoSpacing"/>
        <w:jc w:val="both"/>
        <w:rPr>
          <w:rFonts w:asciiTheme="majorHAnsi" w:hAnsiTheme="majorHAnsi"/>
          <w:sz w:val="25"/>
          <w:szCs w:val="25"/>
          <w:lang w:val="es-ES"/>
        </w:rPr>
      </w:pPr>
      <w:r w:rsidRPr="00C16258">
        <w:rPr>
          <w:rFonts w:asciiTheme="majorHAnsi" w:hAnsiTheme="majorHAnsi"/>
          <w:sz w:val="25"/>
          <w:szCs w:val="25"/>
          <w:lang w:val="es-ES"/>
        </w:rPr>
        <w:tab/>
      </w:r>
      <w:r w:rsidRPr="00391670">
        <w:rPr>
          <w:rFonts w:asciiTheme="majorHAnsi" w:hAnsiTheme="majorHAnsi"/>
          <w:sz w:val="25"/>
          <w:szCs w:val="25"/>
          <w:lang w:val="es-ES"/>
        </w:rPr>
        <w:t>Obiectivul în cauză este situat în partea de nord-vest a comunei Moşteni şi a servit drept acumulare de apă pentru adăparea animalelor şi alte necesităţi agricole pentru terenurile agricole din zonă. În iarna anului 2010, în urma topirii zăpezilor şi a calotei de gheaţă de pe suprafaţa luciului de apă, digul din pământ al ac</w:t>
      </w:r>
      <w:r>
        <w:rPr>
          <w:rFonts w:asciiTheme="majorHAnsi" w:hAnsiTheme="majorHAnsi"/>
          <w:sz w:val="25"/>
          <w:szCs w:val="25"/>
          <w:lang w:val="es-ES"/>
        </w:rPr>
        <w:t>umulării a fost distrus parţial și nici în prezent nu a fost reparat</w:t>
      </w:r>
      <w:r w:rsidRPr="00391670">
        <w:rPr>
          <w:rFonts w:asciiTheme="majorHAnsi" w:hAnsiTheme="majorHAnsi"/>
          <w:sz w:val="25"/>
          <w:szCs w:val="25"/>
          <w:lang w:val="es-ES"/>
        </w:rPr>
        <w:t>.</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xml:space="preserve">Obiectivul în cauză în cauză are următoarele </w:t>
      </w:r>
      <w:proofErr w:type="gramStart"/>
      <w:r w:rsidRPr="00391670">
        <w:rPr>
          <w:rFonts w:asciiTheme="majorHAnsi" w:hAnsiTheme="majorHAnsi"/>
          <w:sz w:val="25"/>
          <w:szCs w:val="25"/>
          <w:lang w:val="es-ES"/>
        </w:rPr>
        <w:t>vecinătăţi :</w:t>
      </w:r>
      <w:proofErr w:type="gramEnd"/>
    </w:p>
    <w:p w:rsidR="00426E40" w:rsidRPr="00C16258" w:rsidRDefault="00426E40" w:rsidP="00426E40">
      <w:pPr>
        <w:pStyle w:val="NoSpacing"/>
        <w:jc w:val="both"/>
        <w:rPr>
          <w:rFonts w:asciiTheme="majorHAnsi" w:hAnsiTheme="majorHAnsi"/>
          <w:sz w:val="25"/>
          <w:szCs w:val="25"/>
          <w:lang w:val="es-ES"/>
        </w:rPr>
      </w:pPr>
      <w:r w:rsidRPr="00C16258">
        <w:rPr>
          <w:rFonts w:asciiTheme="majorHAnsi" w:hAnsiTheme="majorHAnsi"/>
          <w:sz w:val="25"/>
          <w:szCs w:val="25"/>
          <w:lang w:val="es-ES"/>
        </w:rPr>
        <w:t>- Nord – islaz comunal T3;</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xml:space="preserve">- Est </w:t>
      </w:r>
      <w:r w:rsidRPr="00391670">
        <w:rPr>
          <w:rFonts w:asciiTheme="majorHAnsi" w:hAnsiTheme="majorHAnsi"/>
          <w:sz w:val="25"/>
          <w:szCs w:val="25"/>
          <w:lang w:val="es-ES"/>
        </w:rPr>
        <w:tab/>
        <w:t xml:space="preserve"> – comuna Moşteni (aval curs de apă);</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 xml:space="preserve">- Sud </w:t>
      </w:r>
      <w:r w:rsidRPr="00B13F48">
        <w:rPr>
          <w:rFonts w:asciiTheme="majorHAnsi" w:hAnsiTheme="majorHAnsi"/>
          <w:sz w:val="25"/>
          <w:szCs w:val="25"/>
          <w:lang w:val="es-ES"/>
        </w:rPr>
        <w:tab/>
        <w:t xml:space="preserve"> – islaz comunal T23;</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 xml:space="preserve">- Vest </w:t>
      </w:r>
      <w:r w:rsidRPr="00B13F48">
        <w:rPr>
          <w:rFonts w:asciiTheme="majorHAnsi" w:hAnsiTheme="majorHAnsi"/>
          <w:sz w:val="25"/>
          <w:szCs w:val="25"/>
          <w:lang w:val="es-ES"/>
        </w:rPr>
        <w:tab/>
        <w:t xml:space="preserve"> – hotar TC Blejeşti+ islaz comunal T23.</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t xml:space="preserve">În zona adiacentă terenului nu există surse de: energie electrică, apă-canal, gaz metan, respectiv infrastructură tehnico – informaţională. </w:t>
      </w:r>
    </w:p>
    <w:p w:rsidR="00426E40" w:rsidRPr="00391670"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r>
      <w:r w:rsidRPr="00391670">
        <w:rPr>
          <w:rFonts w:asciiTheme="majorHAnsi" w:hAnsiTheme="majorHAnsi"/>
          <w:sz w:val="25"/>
          <w:szCs w:val="25"/>
          <w:lang w:val="es-ES"/>
        </w:rPr>
        <w:t>Accesul se poate realiza pe drumul de exploatare ce leagă intravilanul comunei Moşteni de tarlaua 3 din islazul comunal.</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 xml:space="preserve">Acumularea de apă face parte din domeniul public al comunei Moşteni conform H.G.R. nr. 1358, anexa 47, poziţia 159 modificată de H.G.R. nr. 735/2008, pct.12, lit.a), în suprafaţă </w:t>
      </w:r>
      <w:r w:rsidRPr="0066158F">
        <w:rPr>
          <w:rFonts w:asciiTheme="majorHAnsi" w:hAnsiTheme="majorHAnsi"/>
          <w:sz w:val="25"/>
          <w:szCs w:val="25"/>
          <w:lang w:val="es-ES"/>
        </w:rPr>
        <w:t>totală de 17,25 ha, din care: 9,51 ha luciu de apă şi 5,97 ha albie majoră (fără luciu de apă) și teren aferent în suprafaţă de 1,77 ha</w:t>
      </w:r>
      <w:r w:rsidRPr="00391670">
        <w:rPr>
          <w:rFonts w:asciiTheme="majorHAnsi" w:hAnsiTheme="majorHAnsi"/>
          <w:sz w:val="25"/>
          <w:szCs w:val="25"/>
          <w:lang w:val="es-ES"/>
        </w:rPr>
        <w:t xml:space="preserve"> </w:t>
      </w:r>
      <w:r>
        <w:rPr>
          <w:rFonts w:asciiTheme="majorHAnsi" w:hAnsiTheme="majorHAnsi"/>
          <w:sz w:val="25"/>
          <w:szCs w:val="25"/>
          <w:lang w:val="es-ES"/>
        </w:rPr>
        <w:t>(terenul</w:t>
      </w:r>
      <w:r w:rsidRPr="00391670">
        <w:rPr>
          <w:rFonts w:asciiTheme="majorHAnsi" w:hAnsiTheme="majorHAnsi"/>
          <w:sz w:val="25"/>
          <w:szCs w:val="25"/>
          <w:lang w:val="es-ES"/>
        </w:rPr>
        <w:t xml:space="preserve"> aparţine domeniului privat al Consiliului Local Moşteni conform titlului de proprietate nr. 4800926/04.04.2006</w:t>
      </w:r>
      <w:r>
        <w:rPr>
          <w:rFonts w:asciiTheme="majorHAnsi" w:hAnsiTheme="majorHAnsi"/>
          <w:sz w:val="25"/>
          <w:szCs w:val="25"/>
          <w:lang w:val="es-ES"/>
        </w:rPr>
        <w:t>)</w:t>
      </w:r>
      <w:r w:rsidRPr="00391670">
        <w:rPr>
          <w:rFonts w:asciiTheme="majorHAnsi" w:hAnsiTheme="majorHAnsi"/>
          <w:sz w:val="25"/>
          <w:szCs w:val="25"/>
          <w:lang w:val="es-ES"/>
        </w:rPr>
        <w:t>.</w:t>
      </w:r>
    </w:p>
    <w:p w:rsidR="00426E40" w:rsidRPr="00391670" w:rsidRDefault="00426E40" w:rsidP="00426E40">
      <w:pPr>
        <w:pStyle w:val="NoSpacing"/>
        <w:jc w:val="both"/>
        <w:rPr>
          <w:rFonts w:asciiTheme="majorHAnsi" w:hAnsiTheme="majorHAnsi"/>
          <w:sz w:val="25"/>
          <w:szCs w:val="25"/>
          <w:lang w:val="es-ES"/>
        </w:rPr>
      </w:pPr>
    </w:p>
    <w:p w:rsidR="00426E40" w:rsidRPr="00C16258" w:rsidRDefault="00426E40" w:rsidP="00426E40">
      <w:pPr>
        <w:pStyle w:val="NoSpacing"/>
        <w:jc w:val="both"/>
        <w:rPr>
          <w:rFonts w:asciiTheme="majorHAnsi" w:hAnsiTheme="majorHAnsi"/>
          <w:b/>
          <w:sz w:val="25"/>
          <w:szCs w:val="25"/>
          <w:u w:val="single"/>
          <w:lang w:val="es-ES"/>
        </w:rPr>
      </w:pPr>
      <w:r w:rsidRPr="00391670">
        <w:rPr>
          <w:rFonts w:asciiTheme="majorHAnsi" w:hAnsiTheme="majorHAnsi"/>
          <w:b/>
          <w:sz w:val="25"/>
          <w:szCs w:val="25"/>
          <w:lang w:val="es-ES"/>
        </w:rPr>
        <w:tab/>
      </w:r>
      <w:r w:rsidRPr="00C16258">
        <w:rPr>
          <w:rFonts w:asciiTheme="majorHAnsi" w:hAnsiTheme="majorHAnsi"/>
          <w:b/>
          <w:sz w:val="25"/>
          <w:szCs w:val="25"/>
          <w:lang w:val="es-ES"/>
        </w:rPr>
        <w:t xml:space="preserve">II. </w:t>
      </w:r>
      <w:r w:rsidRPr="00C16258">
        <w:rPr>
          <w:rFonts w:asciiTheme="majorHAnsi" w:hAnsiTheme="majorHAnsi"/>
          <w:b/>
          <w:sz w:val="25"/>
          <w:szCs w:val="25"/>
          <w:u w:val="single"/>
          <w:lang w:val="es-ES"/>
        </w:rPr>
        <w:t>Activităţi propuse</w:t>
      </w:r>
    </w:p>
    <w:p w:rsidR="00426E40" w:rsidRPr="00C16258" w:rsidRDefault="00426E40" w:rsidP="00426E40">
      <w:pPr>
        <w:pStyle w:val="NoSpacing"/>
        <w:jc w:val="both"/>
        <w:rPr>
          <w:rFonts w:asciiTheme="majorHAnsi" w:hAnsiTheme="majorHAnsi"/>
          <w:sz w:val="25"/>
          <w:szCs w:val="25"/>
          <w:lang w:val="es-ES"/>
        </w:rPr>
      </w:pPr>
      <w:r w:rsidRPr="00C16258">
        <w:rPr>
          <w:rFonts w:asciiTheme="majorHAnsi" w:hAnsiTheme="majorHAnsi"/>
          <w:sz w:val="25"/>
          <w:szCs w:val="25"/>
          <w:lang w:val="es-ES"/>
        </w:rPr>
        <w:tab/>
        <w:t>În această zonă se propun următoarele activităţi:</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zonă de agrement cu amenajări specifice,</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xml:space="preserve">- luciu de apă, cu activităţi de pescuit, </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xml:space="preserve">- terenuri de sport, </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terenuri de joacă,</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sporturi specifice mediului acvatic,</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diverse servicii conexe de comerţ şi alimentaţie publică, cu condiţia respectării PUZ aferent zonei a cărui elaborare intră în sarcina concesionarului.</w:t>
      </w:r>
    </w:p>
    <w:p w:rsidR="00426E40" w:rsidRPr="00391670" w:rsidRDefault="00426E40" w:rsidP="00426E40">
      <w:pPr>
        <w:pStyle w:val="NoSpacing"/>
        <w:jc w:val="both"/>
        <w:rPr>
          <w:rFonts w:asciiTheme="majorHAnsi" w:hAnsiTheme="majorHAnsi"/>
          <w:sz w:val="25"/>
          <w:szCs w:val="25"/>
          <w:lang w:val="es-ES"/>
        </w:rPr>
      </w:pPr>
    </w:p>
    <w:p w:rsidR="00426E40" w:rsidRPr="00B13F48" w:rsidRDefault="00426E40" w:rsidP="00426E40">
      <w:pPr>
        <w:pStyle w:val="NoSpacing"/>
        <w:jc w:val="both"/>
        <w:rPr>
          <w:rFonts w:asciiTheme="majorHAnsi" w:hAnsiTheme="majorHAnsi"/>
          <w:b/>
          <w:sz w:val="25"/>
          <w:szCs w:val="25"/>
          <w:u w:val="single"/>
          <w:lang w:val="es-ES"/>
        </w:rPr>
      </w:pPr>
      <w:r w:rsidRPr="00391670">
        <w:rPr>
          <w:rFonts w:asciiTheme="majorHAnsi" w:hAnsiTheme="majorHAnsi"/>
          <w:sz w:val="25"/>
          <w:szCs w:val="25"/>
          <w:lang w:val="es-ES"/>
        </w:rPr>
        <w:tab/>
      </w:r>
      <w:r w:rsidRPr="00B13F48">
        <w:rPr>
          <w:rFonts w:asciiTheme="majorHAnsi" w:hAnsiTheme="majorHAnsi"/>
          <w:b/>
          <w:sz w:val="25"/>
          <w:szCs w:val="25"/>
          <w:lang w:val="es-ES"/>
        </w:rPr>
        <w:t xml:space="preserve">III. </w:t>
      </w:r>
      <w:r w:rsidRPr="00B13F48">
        <w:rPr>
          <w:rFonts w:asciiTheme="majorHAnsi" w:hAnsiTheme="majorHAnsi"/>
          <w:b/>
          <w:sz w:val="25"/>
          <w:szCs w:val="25"/>
          <w:u w:val="single"/>
          <w:lang w:val="es-ES"/>
        </w:rPr>
        <w:t>Motivaţia concesiunii</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t>Prin concesionarea acestui teren se urmăresc următoarele obiective:</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utilizarea eficientă a zonei,</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obţinerea de venituri suplimentare la bugetul consiliului local,</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oprirea degradării ecologice a zonei, prin depozitări abuzive, necontrolate şi aleatoare de deşeuri menajere şi nu numai,</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lastRenderedPageBreak/>
        <w:t>- refacerea ecologică a zonei,</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evitarea utilizării parţiale sau totale a luciului de apă (în cazul în care s-ar acumula din nou apă) în mod abuziv de unii agenţi economici şi/sau persoane fizice,</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protejarea pânzei/pânzelor de apă freatică de acţiunea poluanţilor,</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crearea unui loc de agrement.</w:t>
      </w:r>
    </w:p>
    <w:p w:rsidR="00426E40" w:rsidRPr="00C16258" w:rsidRDefault="00426E40" w:rsidP="00426E40">
      <w:pPr>
        <w:pStyle w:val="NoSpacing"/>
        <w:jc w:val="both"/>
        <w:rPr>
          <w:rFonts w:asciiTheme="majorHAnsi" w:hAnsiTheme="majorHAnsi"/>
          <w:b/>
          <w:sz w:val="25"/>
          <w:szCs w:val="25"/>
          <w:u w:val="single"/>
          <w:lang w:val="es-ES"/>
        </w:rPr>
      </w:pPr>
      <w:r w:rsidRPr="00391670">
        <w:rPr>
          <w:rFonts w:asciiTheme="majorHAnsi" w:hAnsiTheme="majorHAnsi"/>
          <w:sz w:val="25"/>
          <w:szCs w:val="25"/>
          <w:lang w:val="es-ES"/>
        </w:rPr>
        <w:br/>
      </w:r>
      <w:r w:rsidRPr="00391670">
        <w:rPr>
          <w:rFonts w:asciiTheme="majorHAnsi" w:hAnsiTheme="majorHAnsi"/>
          <w:sz w:val="25"/>
          <w:szCs w:val="25"/>
          <w:lang w:val="es-ES"/>
        </w:rPr>
        <w:tab/>
      </w:r>
      <w:r w:rsidRPr="00C16258">
        <w:rPr>
          <w:rFonts w:asciiTheme="majorHAnsi" w:hAnsiTheme="majorHAnsi"/>
          <w:b/>
          <w:sz w:val="25"/>
          <w:szCs w:val="25"/>
          <w:lang w:val="es-ES"/>
        </w:rPr>
        <w:t xml:space="preserve">IV. </w:t>
      </w:r>
      <w:r w:rsidRPr="00C16258">
        <w:rPr>
          <w:rFonts w:asciiTheme="majorHAnsi" w:hAnsiTheme="majorHAnsi"/>
          <w:b/>
          <w:sz w:val="25"/>
          <w:szCs w:val="25"/>
          <w:u w:val="single"/>
          <w:lang w:val="es-ES"/>
        </w:rPr>
        <w:t>Durata concesiunii</w:t>
      </w:r>
    </w:p>
    <w:p w:rsidR="00426E40" w:rsidRPr="00391670" w:rsidRDefault="00426E40" w:rsidP="00426E40">
      <w:pPr>
        <w:pStyle w:val="NoSpacing"/>
        <w:jc w:val="both"/>
        <w:rPr>
          <w:rFonts w:asciiTheme="majorHAnsi" w:hAnsiTheme="majorHAnsi"/>
          <w:sz w:val="25"/>
          <w:szCs w:val="25"/>
          <w:lang w:val="es-ES"/>
        </w:rPr>
      </w:pPr>
      <w:r w:rsidRPr="00C16258">
        <w:rPr>
          <w:rFonts w:asciiTheme="majorHAnsi" w:hAnsiTheme="majorHAnsi"/>
          <w:sz w:val="25"/>
          <w:szCs w:val="25"/>
          <w:lang w:val="es-ES"/>
        </w:rPr>
        <w:tab/>
      </w:r>
      <w:r w:rsidRPr="00391670">
        <w:rPr>
          <w:rFonts w:asciiTheme="majorHAnsi" w:hAnsiTheme="majorHAnsi"/>
          <w:sz w:val="25"/>
          <w:szCs w:val="25"/>
          <w:lang w:val="es-ES"/>
        </w:rPr>
        <w:t>Pentru concesionarea terenului în cauză, concendentul a procedat la calculul nivelului minim al redevenţei care s-a determinat în conformitate cu prevederile legale în domeniu astfel încât să asigure amortizarea investiţiilor realizate şi realizarea unui profit minim de către investitor.</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Propunem ca durata concesiunii să se facă pe o perioada de 40 de ani, în aşa fel încât investiţiile executate de concesionar să poată fi amortizate.</w:t>
      </w:r>
    </w:p>
    <w:p w:rsidR="00426E40" w:rsidRPr="00C16258" w:rsidRDefault="00426E40" w:rsidP="00426E40">
      <w:pPr>
        <w:pStyle w:val="NoSpacing"/>
        <w:jc w:val="both"/>
        <w:rPr>
          <w:rFonts w:asciiTheme="majorHAnsi" w:hAnsiTheme="majorHAnsi"/>
          <w:b/>
          <w:sz w:val="25"/>
          <w:szCs w:val="25"/>
          <w:u w:val="single"/>
          <w:lang w:val="es-ES"/>
        </w:rPr>
      </w:pPr>
      <w:r w:rsidRPr="00391670">
        <w:rPr>
          <w:rFonts w:asciiTheme="majorHAnsi" w:hAnsiTheme="majorHAnsi"/>
          <w:sz w:val="25"/>
          <w:szCs w:val="25"/>
          <w:lang w:val="es-ES"/>
        </w:rPr>
        <w:br/>
      </w:r>
      <w:r w:rsidRPr="00391670">
        <w:rPr>
          <w:rFonts w:asciiTheme="majorHAnsi" w:hAnsiTheme="majorHAnsi"/>
          <w:sz w:val="25"/>
          <w:szCs w:val="25"/>
          <w:lang w:val="es-ES"/>
        </w:rPr>
        <w:tab/>
      </w:r>
      <w:r w:rsidRPr="00C16258">
        <w:rPr>
          <w:rFonts w:asciiTheme="majorHAnsi" w:hAnsiTheme="majorHAnsi"/>
          <w:b/>
          <w:sz w:val="25"/>
          <w:szCs w:val="25"/>
          <w:lang w:val="es-ES"/>
        </w:rPr>
        <w:t xml:space="preserve">V. </w:t>
      </w:r>
      <w:r w:rsidRPr="00C16258">
        <w:rPr>
          <w:rFonts w:asciiTheme="majorHAnsi" w:hAnsiTheme="majorHAnsi"/>
          <w:b/>
          <w:sz w:val="25"/>
          <w:szCs w:val="25"/>
          <w:u w:val="single"/>
          <w:lang w:val="es-ES"/>
        </w:rPr>
        <w:t>Stabilirea redevenţei</w:t>
      </w:r>
    </w:p>
    <w:p w:rsidR="00426E40" w:rsidRPr="00391670" w:rsidRDefault="00426E40" w:rsidP="00426E40">
      <w:pPr>
        <w:pStyle w:val="NoSpacing"/>
        <w:jc w:val="both"/>
        <w:rPr>
          <w:rFonts w:asciiTheme="majorHAnsi" w:hAnsiTheme="majorHAnsi"/>
          <w:sz w:val="25"/>
          <w:szCs w:val="25"/>
          <w:lang w:val="es-ES"/>
        </w:rPr>
      </w:pPr>
      <w:r w:rsidRPr="00C16258">
        <w:rPr>
          <w:rFonts w:asciiTheme="majorHAnsi" w:hAnsiTheme="majorHAnsi"/>
          <w:sz w:val="25"/>
          <w:szCs w:val="25"/>
          <w:lang w:val="es-ES"/>
        </w:rPr>
        <w:tab/>
      </w:r>
      <w:r w:rsidRPr="00391670">
        <w:rPr>
          <w:rFonts w:asciiTheme="majorHAnsi" w:hAnsiTheme="majorHAnsi"/>
          <w:sz w:val="25"/>
          <w:szCs w:val="25"/>
          <w:lang w:val="es-ES"/>
        </w:rPr>
        <w:t>Nivelul minim al redevenţei astfel calculată a fost corelată cu preţurile practicate în zonă pentru concesionarea de acumulări de apă, în aşa fel încât să nu existe diferenţe sensibile de nivel minim al redevenţei.</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 xml:space="preserve">Nivelul minim al redevenţei se propune a fi de </w:t>
      </w:r>
      <w:r>
        <w:rPr>
          <w:rFonts w:asciiTheme="majorHAnsi" w:hAnsiTheme="majorHAnsi"/>
          <w:sz w:val="25"/>
          <w:szCs w:val="25"/>
          <w:lang w:val="es-ES"/>
        </w:rPr>
        <w:t>70</w:t>
      </w:r>
      <w:r w:rsidRPr="00391670">
        <w:rPr>
          <w:rFonts w:asciiTheme="majorHAnsi" w:hAnsiTheme="majorHAnsi"/>
          <w:sz w:val="25"/>
          <w:szCs w:val="25"/>
          <w:lang w:val="es-ES"/>
        </w:rPr>
        <w:t xml:space="preserve">0 EUR/an. </w:t>
      </w:r>
    </w:p>
    <w:p w:rsidR="00426E40" w:rsidRPr="0004587D" w:rsidRDefault="00426E40" w:rsidP="00426E40">
      <w:pPr>
        <w:pStyle w:val="NoSpacing"/>
        <w:jc w:val="both"/>
        <w:rPr>
          <w:rFonts w:asciiTheme="majorHAnsi" w:hAnsiTheme="majorHAnsi"/>
          <w:sz w:val="25"/>
          <w:szCs w:val="25"/>
          <w:lang w:val="es-ES"/>
        </w:rPr>
      </w:pPr>
      <w:r w:rsidRPr="0004587D">
        <w:rPr>
          <w:rFonts w:asciiTheme="majorHAnsi" w:hAnsiTheme="majorHAnsi"/>
          <w:sz w:val="25"/>
          <w:szCs w:val="25"/>
          <w:lang w:val="es-ES"/>
        </w:rPr>
        <w:tab/>
        <w:t>Având în vedere starea deplorabilă a obiectului de concesionat, starea avansată de degradare a barajului din pământ al bălţii (a fost distrus la ultimele inundaţii din iarna anului 2010</w:t>
      </w:r>
      <w:r>
        <w:rPr>
          <w:rFonts w:asciiTheme="majorHAnsi" w:hAnsiTheme="majorHAnsi"/>
          <w:sz w:val="25"/>
          <w:szCs w:val="25"/>
          <w:lang w:val="es-ES"/>
        </w:rPr>
        <w:t xml:space="preserve"> și nu a fost reparat până în prezenta</w:t>
      </w:r>
      <w:r w:rsidRPr="0004587D">
        <w:rPr>
          <w:rFonts w:asciiTheme="majorHAnsi" w:hAnsiTheme="majorHAnsi"/>
          <w:sz w:val="25"/>
          <w:szCs w:val="25"/>
          <w:lang w:val="es-ES"/>
        </w:rPr>
        <w:t xml:space="preserve">) şi a depozitelor ilegale de deşeuri în zona limitrofă barajului (a cărui ecologizare presupune eforturi financiare semnificative), </w:t>
      </w:r>
      <w:r>
        <w:rPr>
          <w:rFonts w:asciiTheme="majorHAnsi" w:hAnsiTheme="majorHAnsi"/>
          <w:sz w:val="25"/>
          <w:szCs w:val="25"/>
          <w:lang w:val="es-ES"/>
        </w:rPr>
        <w:t>se va acorda o perioadă de grație la</w:t>
      </w:r>
      <w:r w:rsidRPr="0004587D">
        <w:rPr>
          <w:rFonts w:asciiTheme="majorHAnsi" w:hAnsiTheme="majorHAnsi"/>
          <w:sz w:val="25"/>
          <w:szCs w:val="25"/>
          <w:lang w:val="es-ES"/>
        </w:rPr>
        <w:t xml:space="preserve"> plata redevenţei în prim</w:t>
      </w:r>
      <w:r>
        <w:rPr>
          <w:rFonts w:asciiTheme="majorHAnsi" w:hAnsiTheme="majorHAnsi"/>
          <w:sz w:val="25"/>
          <w:szCs w:val="25"/>
          <w:lang w:val="es-ES"/>
        </w:rPr>
        <w:t>ii</w:t>
      </w:r>
      <w:r w:rsidRPr="0004587D">
        <w:rPr>
          <w:rFonts w:asciiTheme="majorHAnsi" w:hAnsiTheme="majorHAnsi"/>
          <w:sz w:val="25"/>
          <w:szCs w:val="25"/>
          <w:lang w:val="es-ES"/>
        </w:rPr>
        <w:t xml:space="preserve"> </w:t>
      </w:r>
      <w:r>
        <w:rPr>
          <w:rFonts w:asciiTheme="majorHAnsi" w:hAnsiTheme="majorHAnsi"/>
          <w:sz w:val="25"/>
          <w:szCs w:val="25"/>
          <w:lang w:val="es-ES"/>
        </w:rPr>
        <w:t xml:space="preserve">doi </w:t>
      </w:r>
      <w:r w:rsidRPr="0004587D">
        <w:rPr>
          <w:rFonts w:asciiTheme="majorHAnsi" w:hAnsiTheme="majorHAnsi"/>
          <w:sz w:val="25"/>
          <w:szCs w:val="25"/>
          <w:lang w:val="es-ES"/>
        </w:rPr>
        <w:t>an</w:t>
      </w:r>
      <w:r>
        <w:rPr>
          <w:rFonts w:asciiTheme="majorHAnsi" w:hAnsiTheme="majorHAnsi"/>
          <w:sz w:val="25"/>
          <w:szCs w:val="25"/>
          <w:lang w:val="es-ES"/>
        </w:rPr>
        <w:t>i</w:t>
      </w:r>
      <w:r w:rsidRPr="0004587D">
        <w:rPr>
          <w:rFonts w:asciiTheme="majorHAnsi" w:hAnsiTheme="majorHAnsi"/>
          <w:sz w:val="25"/>
          <w:szCs w:val="25"/>
          <w:lang w:val="es-ES"/>
        </w:rPr>
        <w:t xml:space="preserve"> contractual</w:t>
      </w:r>
      <w:r>
        <w:rPr>
          <w:rFonts w:asciiTheme="majorHAnsi" w:hAnsiTheme="majorHAnsi"/>
          <w:sz w:val="25"/>
          <w:szCs w:val="25"/>
          <w:lang w:val="es-ES"/>
        </w:rPr>
        <w:t>i urmând ca redevența să fie recuperată în primii 5 (cinci) ani contractuali</w:t>
      </w:r>
      <w:r w:rsidRPr="0004587D">
        <w:rPr>
          <w:rFonts w:asciiTheme="majorHAnsi" w:hAnsiTheme="majorHAnsi"/>
          <w:sz w:val="25"/>
          <w:szCs w:val="25"/>
          <w:lang w:val="es-ES"/>
        </w:rPr>
        <w:t>.</w:t>
      </w:r>
    </w:p>
    <w:p w:rsidR="00426E40" w:rsidRPr="00B13F48" w:rsidRDefault="00426E40" w:rsidP="00426E40">
      <w:pPr>
        <w:pStyle w:val="NoSpacing"/>
        <w:jc w:val="both"/>
        <w:rPr>
          <w:rFonts w:asciiTheme="majorHAnsi" w:hAnsiTheme="majorHAnsi"/>
          <w:b/>
          <w:sz w:val="25"/>
          <w:szCs w:val="25"/>
          <w:lang w:val="es-ES"/>
        </w:rPr>
      </w:pPr>
    </w:p>
    <w:p w:rsidR="00426E40" w:rsidRPr="00B13F48" w:rsidRDefault="00426E40" w:rsidP="00426E40">
      <w:pPr>
        <w:pStyle w:val="NoSpacing"/>
        <w:jc w:val="both"/>
        <w:rPr>
          <w:rFonts w:asciiTheme="majorHAnsi" w:hAnsiTheme="majorHAnsi"/>
          <w:b/>
          <w:sz w:val="25"/>
          <w:szCs w:val="25"/>
          <w:u w:val="single"/>
          <w:lang w:val="es-ES"/>
        </w:rPr>
      </w:pPr>
      <w:r w:rsidRPr="00B13F48">
        <w:rPr>
          <w:rFonts w:asciiTheme="majorHAnsi" w:hAnsiTheme="majorHAnsi"/>
          <w:b/>
          <w:sz w:val="25"/>
          <w:szCs w:val="25"/>
          <w:lang w:val="es-ES"/>
        </w:rPr>
        <w:tab/>
        <w:t xml:space="preserve">VI. </w:t>
      </w:r>
      <w:r w:rsidRPr="00B13F48">
        <w:rPr>
          <w:rFonts w:asciiTheme="majorHAnsi" w:hAnsiTheme="majorHAnsi"/>
          <w:b/>
          <w:sz w:val="25"/>
          <w:szCs w:val="25"/>
          <w:u w:val="single"/>
          <w:lang w:val="es-ES"/>
        </w:rPr>
        <w:t>Procedura utilizată pentru atribuirea contractului de concesiune</w:t>
      </w:r>
    </w:p>
    <w:p w:rsidR="00426E40" w:rsidRPr="00391670"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r>
      <w:r w:rsidRPr="00391670">
        <w:rPr>
          <w:rFonts w:asciiTheme="majorHAnsi" w:hAnsiTheme="majorHAnsi"/>
          <w:sz w:val="25"/>
          <w:szCs w:val="25"/>
          <w:lang w:val="es-ES"/>
        </w:rPr>
        <w:t>Conform OUG nr. 54/2006 art. 14, concesionarea obiectivului se va face prin licitaţie. Conform acestui act normativ, pentru atribuirea contractului de concesiune sunt două proceduri: licitaţie şi negociere. Nu este cazul pentru negociere deoarece este prima dată când se iniţiază această procedură, deci licitaţia este procedura aleasă corect.</w:t>
      </w:r>
    </w:p>
    <w:p w:rsidR="00426E40" w:rsidRPr="00391670" w:rsidRDefault="00426E40" w:rsidP="00426E40">
      <w:pPr>
        <w:pStyle w:val="NoSpacing"/>
        <w:jc w:val="both"/>
        <w:rPr>
          <w:rFonts w:asciiTheme="majorHAnsi" w:hAnsiTheme="majorHAnsi"/>
          <w:sz w:val="25"/>
          <w:szCs w:val="25"/>
          <w:lang w:val="es-ES"/>
        </w:rPr>
      </w:pPr>
    </w:p>
    <w:p w:rsidR="00426E40" w:rsidRPr="00B13F48" w:rsidRDefault="00426E40" w:rsidP="00426E40">
      <w:pPr>
        <w:pStyle w:val="NoSpacing"/>
        <w:jc w:val="both"/>
        <w:rPr>
          <w:rFonts w:asciiTheme="majorHAnsi" w:hAnsiTheme="majorHAnsi"/>
          <w:b/>
          <w:sz w:val="25"/>
          <w:szCs w:val="25"/>
          <w:u w:val="single"/>
          <w:lang w:val="es-ES"/>
        </w:rPr>
      </w:pPr>
      <w:r w:rsidRPr="00391670">
        <w:rPr>
          <w:rFonts w:asciiTheme="majorHAnsi" w:hAnsiTheme="majorHAnsi"/>
          <w:sz w:val="25"/>
          <w:szCs w:val="25"/>
          <w:lang w:val="es-ES"/>
        </w:rPr>
        <w:tab/>
      </w:r>
      <w:r w:rsidRPr="00B13F48">
        <w:rPr>
          <w:rFonts w:asciiTheme="majorHAnsi" w:hAnsiTheme="majorHAnsi"/>
          <w:b/>
          <w:sz w:val="25"/>
          <w:szCs w:val="25"/>
          <w:lang w:val="es-ES"/>
        </w:rPr>
        <w:t xml:space="preserve">VII. </w:t>
      </w:r>
      <w:r w:rsidRPr="00B13F48">
        <w:rPr>
          <w:rFonts w:asciiTheme="majorHAnsi" w:hAnsiTheme="majorHAnsi"/>
          <w:b/>
          <w:sz w:val="25"/>
          <w:szCs w:val="25"/>
          <w:u w:val="single"/>
          <w:lang w:val="es-ES"/>
        </w:rPr>
        <w:t>Termene de realizare a procedurii de concesionare</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t xml:space="preserve">După adoptarea şi intrarea în vigoare a Hotărârii consiliului local de aprobare a iniţierii procedurii de concesionare, se vor transmite spre publicare anunţuri de licitaţie la Monitorul Oficial partea a VI-a, un ziar de circulaţie naţională şi un ziar de circulaţie locală cu cel puţin 20 de zile înainte de de data limită de depunere a ofertelor. </w:t>
      </w:r>
    </w:p>
    <w:p w:rsidR="00426E40" w:rsidRPr="00C1625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r>
      <w:r w:rsidRPr="00C16258">
        <w:rPr>
          <w:rFonts w:asciiTheme="majorHAnsi" w:hAnsiTheme="majorHAnsi"/>
          <w:sz w:val="25"/>
          <w:szCs w:val="25"/>
          <w:lang w:val="es-ES"/>
        </w:rPr>
        <w:t>Termene previzibile:</w:t>
      </w:r>
    </w:p>
    <w:p w:rsidR="00426E40" w:rsidRPr="00C16258" w:rsidRDefault="00426E40" w:rsidP="00426E40">
      <w:pPr>
        <w:pStyle w:val="NoSpacing"/>
        <w:jc w:val="both"/>
        <w:rPr>
          <w:rFonts w:asciiTheme="majorHAnsi" w:hAnsiTheme="majorHAnsi"/>
          <w:sz w:val="25"/>
          <w:szCs w:val="25"/>
          <w:lang w:val="es-ES"/>
        </w:rPr>
      </w:pPr>
      <w:r w:rsidRPr="00C16258">
        <w:rPr>
          <w:rFonts w:asciiTheme="majorHAnsi" w:hAnsiTheme="majorHAnsi"/>
          <w:sz w:val="25"/>
          <w:szCs w:val="25"/>
          <w:lang w:val="es-ES"/>
        </w:rPr>
        <w:tab/>
        <w:t xml:space="preserve">- </w:t>
      </w:r>
      <w:r>
        <w:rPr>
          <w:rFonts w:asciiTheme="majorHAnsi" w:hAnsiTheme="majorHAnsi"/>
          <w:sz w:val="25"/>
          <w:szCs w:val="25"/>
          <w:lang w:val="es-ES"/>
        </w:rPr>
        <w:t>23</w:t>
      </w:r>
      <w:r w:rsidRPr="00C16258">
        <w:rPr>
          <w:rFonts w:asciiTheme="majorHAnsi" w:hAnsiTheme="majorHAnsi"/>
          <w:sz w:val="25"/>
          <w:szCs w:val="25"/>
          <w:lang w:val="es-ES"/>
        </w:rPr>
        <w:t>.</w:t>
      </w:r>
      <w:r>
        <w:rPr>
          <w:rFonts w:asciiTheme="majorHAnsi" w:hAnsiTheme="majorHAnsi"/>
          <w:sz w:val="25"/>
          <w:szCs w:val="25"/>
          <w:lang w:val="es-ES"/>
        </w:rPr>
        <w:t>08</w:t>
      </w:r>
      <w:r w:rsidRPr="00C16258">
        <w:rPr>
          <w:rFonts w:asciiTheme="majorHAnsi" w:hAnsiTheme="majorHAnsi"/>
          <w:sz w:val="25"/>
          <w:szCs w:val="25"/>
          <w:lang w:val="es-ES"/>
        </w:rPr>
        <w:t>.201</w:t>
      </w:r>
      <w:r>
        <w:rPr>
          <w:rFonts w:asciiTheme="majorHAnsi" w:hAnsiTheme="majorHAnsi"/>
          <w:sz w:val="25"/>
          <w:szCs w:val="25"/>
          <w:lang w:val="es-ES"/>
        </w:rPr>
        <w:t>6</w:t>
      </w:r>
      <w:r w:rsidRPr="00C16258">
        <w:rPr>
          <w:rFonts w:asciiTheme="majorHAnsi" w:hAnsiTheme="majorHAnsi"/>
          <w:sz w:val="25"/>
          <w:szCs w:val="25"/>
          <w:lang w:val="es-ES"/>
        </w:rPr>
        <w:t>: trimitere anunţuri spre publicare;</w:t>
      </w:r>
    </w:p>
    <w:p w:rsidR="00426E40" w:rsidRPr="00391670" w:rsidRDefault="00426E40" w:rsidP="00426E40">
      <w:pPr>
        <w:pStyle w:val="NoSpacing"/>
        <w:jc w:val="both"/>
        <w:rPr>
          <w:rFonts w:asciiTheme="majorHAnsi" w:hAnsiTheme="majorHAnsi"/>
          <w:sz w:val="25"/>
          <w:szCs w:val="25"/>
          <w:lang w:val="es-ES"/>
        </w:rPr>
      </w:pPr>
      <w:r w:rsidRPr="00C16258">
        <w:rPr>
          <w:rFonts w:asciiTheme="majorHAnsi" w:hAnsiTheme="majorHAnsi"/>
          <w:sz w:val="25"/>
          <w:szCs w:val="25"/>
          <w:lang w:val="es-ES"/>
        </w:rPr>
        <w:tab/>
      </w:r>
      <w:r w:rsidRPr="00391670">
        <w:rPr>
          <w:rFonts w:asciiTheme="majorHAnsi" w:hAnsiTheme="majorHAnsi"/>
          <w:sz w:val="25"/>
          <w:szCs w:val="25"/>
          <w:lang w:val="es-ES"/>
        </w:rPr>
        <w:t xml:space="preserve">- </w:t>
      </w:r>
      <w:r>
        <w:rPr>
          <w:rFonts w:asciiTheme="majorHAnsi" w:hAnsiTheme="majorHAnsi"/>
          <w:sz w:val="25"/>
          <w:szCs w:val="25"/>
          <w:lang w:val="es-ES"/>
        </w:rPr>
        <w:t>13</w:t>
      </w:r>
      <w:r w:rsidRPr="00391670">
        <w:rPr>
          <w:rFonts w:asciiTheme="majorHAnsi" w:hAnsiTheme="majorHAnsi"/>
          <w:sz w:val="25"/>
          <w:szCs w:val="25"/>
          <w:lang w:val="es-ES"/>
        </w:rPr>
        <w:t>.</w:t>
      </w:r>
      <w:r>
        <w:rPr>
          <w:rFonts w:asciiTheme="majorHAnsi" w:hAnsiTheme="majorHAnsi"/>
          <w:sz w:val="25"/>
          <w:szCs w:val="25"/>
          <w:lang w:val="es-ES"/>
        </w:rPr>
        <w:t>09</w:t>
      </w:r>
      <w:r w:rsidRPr="00391670">
        <w:rPr>
          <w:rFonts w:asciiTheme="majorHAnsi" w:hAnsiTheme="majorHAnsi"/>
          <w:sz w:val="25"/>
          <w:szCs w:val="25"/>
          <w:lang w:val="es-ES"/>
        </w:rPr>
        <w:t>.201</w:t>
      </w:r>
      <w:r>
        <w:rPr>
          <w:rFonts w:asciiTheme="majorHAnsi" w:hAnsiTheme="majorHAnsi"/>
          <w:sz w:val="25"/>
          <w:szCs w:val="25"/>
          <w:lang w:val="es-ES"/>
        </w:rPr>
        <w:t>6</w:t>
      </w:r>
      <w:r w:rsidRPr="00391670">
        <w:rPr>
          <w:rFonts w:asciiTheme="majorHAnsi" w:hAnsiTheme="majorHAnsi"/>
          <w:sz w:val="25"/>
          <w:szCs w:val="25"/>
          <w:lang w:val="es-ES"/>
        </w:rPr>
        <w:t>: termen limită de depunere a ofertelor.</w:t>
      </w:r>
    </w:p>
    <w:p w:rsidR="00426E40" w:rsidRPr="00391670" w:rsidRDefault="00426E40" w:rsidP="00426E40">
      <w:pPr>
        <w:pStyle w:val="NoSpacing"/>
        <w:jc w:val="both"/>
        <w:rPr>
          <w:rFonts w:asciiTheme="majorHAnsi" w:hAnsiTheme="majorHAnsi"/>
          <w:sz w:val="25"/>
          <w:szCs w:val="25"/>
          <w:lang w:val="es-ES"/>
        </w:rPr>
      </w:pPr>
    </w:p>
    <w:p w:rsidR="00426E40" w:rsidRPr="00C16258"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r>
      <w:r w:rsidRPr="00C16258">
        <w:rPr>
          <w:rFonts w:asciiTheme="majorHAnsi" w:hAnsiTheme="majorHAnsi"/>
          <w:b/>
          <w:sz w:val="25"/>
          <w:szCs w:val="25"/>
          <w:lang w:val="es-ES"/>
        </w:rPr>
        <w:t xml:space="preserve">VIII. </w:t>
      </w:r>
      <w:r w:rsidRPr="00C16258">
        <w:rPr>
          <w:rFonts w:asciiTheme="majorHAnsi" w:hAnsiTheme="majorHAnsi"/>
          <w:b/>
          <w:sz w:val="25"/>
          <w:szCs w:val="25"/>
          <w:u w:val="single"/>
          <w:lang w:val="es-ES"/>
        </w:rPr>
        <w:t>Concluzii</w:t>
      </w:r>
    </w:p>
    <w:p w:rsidR="00426E40" w:rsidRPr="00391670" w:rsidRDefault="00426E40" w:rsidP="00426E40">
      <w:pPr>
        <w:pStyle w:val="NoSpacing"/>
        <w:jc w:val="both"/>
        <w:rPr>
          <w:rFonts w:asciiTheme="majorHAnsi" w:hAnsiTheme="majorHAnsi"/>
          <w:sz w:val="25"/>
          <w:szCs w:val="25"/>
          <w:lang w:val="es-ES"/>
        </w:rPr>
      </w:pPr>
      <w:r w:rsidRPr="00C16258">
        <w:rPr>
          <w:rFonts w:asciiTheme="majorHAnsi" w:hAnsiTheme="majorHAnsi"/>
          <w:sz w:val="25"/>
          <w:szCs w:val="25"/>
          <w:lang w:val="es-ES"/>
        </w:rPr>
        <w:tab/>
      </w:r>
      <w:r w:rsidRPr="00391670">
        <w:rPr>
          <w:rFonts w:asciiTheme="majorHAnsi" w:hAnsiTheme="majorHAnsi"/>
          <w:sz w:val="25"/>
          <w:szCs w:val="25"/>
          <w:lang w:val="es-ES"/>
        </w:rPr>
        <w:t>Propunem spre aprobare concesionarea obiectivului descris la pct.I.</w:t>
      </w:r>
    </w:p>
    <w:p w:rsidR="00426E40" w:rsidRPr="00391670" w:rsidRDefault="00426E40" w:rsidP="00426E40">
      <w:pPr>
        <w:pStyle w:val="NoSpacing"/>
        <w:jc w:val="both"/>
        <w:rPr>
          <w:rFonts w:asciiTheme="majorHAnsi" w:hAnsiTheme="majorHAnsi"/>
          <w:sz w:val="25"/>
          <w:szCs w:val="25"/>
          <w:lang w:val="es-ES"/>
        </w:rPr>
      </w:pPr>
    </w:p>
    <w:p w:rsidR="00426E40" w:rsidRDefault="00426E40" w:rsidP="00426E40">
      <w:pPr>
        <w:pStyle w:val="NoSpacing"/>
        <w:jc w:val="center"/>
        <w:rPr>
          <w:rFonts w:asciiTheme="majorHAnsi" w:hAnsiTheme="majorHAnsi"/>
          <w:sz w:val="26"/>
          <w:szCs w:val="26"/>
          <w:lang w:val="es-ES"/>
        </w:rPr>
      </w:pPr>
    </w:p>
    <w:p w:rsidR="00426E40" w:rsidRPr="00B13F48" w:rsidRDefault="00426E40" w:rsidP="00426E40">
      <w:pPr>
        <w:pStyle w:val="NoSpacing"/>
        <w:jc w:val="center"/>
        <w:rPr>
          <w:rFonts w:asciiTheme="majorHAnsi" w:hAnsiTheme="majorHAnsi"/>
          <w:sz w:val="26"/>
          <w:szCs w:val="26"/>
          <w:lang w:val="es-ES"/>
        </w:rPr>
      </w:pPr>
    </w:p>
    <w:p w:rsidR="00426E40" w:rsidRPr="00B13F48" w:rsidRDefault="00426E40" w:rsidP="00426E40">
      <w:pPr>
        <w:jc w:val="center"/>
        <w:rPr>
          <w:rFonts w:asciiTheme="majorHAnsi" w:hAnsiTheme="majorHAnsi"/>
          <w:b/>
          <w:bCs/>
          <w:sz w:val="28"/>
          <w:lang w:val="es-ES"/>
        </w:rPr>
      </w:pPr>
      <w:r w:rsidRPr="00B13F48">
        <w:rPr>
          <w:rFonts w:asciiTheme="majorHAnsi" w:hAnsiTheme="majorHAnsi"/>
          <w:b/>
          <w:bCs/>
          <w:sz w:val="28"/>
          <w:lang w:val="es-ES"/>
        </w:rPr>
        <w:t>PREŞEDINTE DE ŞEDINŢĂ,</w:t>
      </w:r>
    </w:p>
    <w:p w:rsidR="00426E40" w:rsidRPr="00B13F48" w:rsidRDefault="00426E40" w:rsidP="00426E40">
      <w:pPr>
        <w:jc w:val="center"/>
        <w:rPr>
          <w:rFonts w:asciiTheme="majorHAnsi" w:hAnsiTheme="majorHAnsi"/>
          <w:b/>
          <w:bCs/>
          <w:sz w:val="28"/>
          <w:lang w:val="es-ES"/>
        </w:rPr>
      </w:pPr>
      <w:r>
        <w:rPr>
          <w:rFonts w:asciiTheme="majorHAnsi" w:hAnsiTheme="majorHAnsi"/>
          <w:b/>
          <w:bCs/>
          <w:sz w:val="28"/>
          <w:lang w:val="es-ES"/>
        </w:rPr>
        <w:t>Mițoi Ilie</w:t>
      </w:r>
    </w:p>
    <w:p w:rsidR="00426E40" w:rsidRPr="00B13F48" w:rsidRDefault="00426E40" w:rsidP="00426E40">
      <w:pPr>
        <w:jc w:val="center"/>
        <w:rPr>
          <w:rFonts w:asciiTheme="majorHAnsi" w:hAnsiTheme="majorHAnsi"/>
          <w:b/>
          <w:bCs/>
          <w:sz w:val="28"/>
          <w:lang w:val="es-ES"/>
        </w:rPr>
      </w:pPr>
    </w:p>
    <w:p w:rsidR="00426E40" w:rsidRPr="00B13F48" w:rsidRDefault="00426E40" w:rsidP="00426E40">
      <w:pPr>
        <w:jc w:val="center"/>
        <w:rPr>
          <w:rFonts w:asciiTheme="majorHAnsi" w:hAnsiTheme="majorHAnsi"/>
          <w:b/>
          <w:bCs/>
          <w:sz w:val="26"/>
          <w:u w:val="single"/>
          <w:lang w:val="es-ES"/>
        </w:rPr>
      </w:pP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6"/>
          <w:u w:val="single"/>
          <w:lang w:val="es-ES"/>
        </w:rPr>
        <w:t>CONTRASEMNEAZĂ</w:t>
      </w:r>
    </w:p>
    <w:p w:rsidR="00426E40" w:rsidRPr="00B13F48" w:rsidRDefault="00426E40" w:rsidP="00426E40">
      <w:pPr>
        <w:jc w:val="center"/>
        <w:rPr>
          <w:rFonts w:asciiTheme="majorHAnsi" w:hAnsiTheme="majorHAnsi"/>
          <w:b/>
          <w:bCs/>
          <w:sz w:val="26"/>
          <w:lang w:val="es-ES"/>
        </w:rPr>
      </w:pP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t>S E C R E T A R,</w:t>
      </w:r>
    </w:p>
    <w:p w:rsidR="00426E40" w:rsidRDefault="00426E40" w:rsidP="00426E40">
      <w:pPr>
        <w:pStyle w:val="NoSpacing"/>
        <w:jc w:val="center"/>
        <w:rPr>
          <w:rFonts w:asciiTheme="majorHAnsi" w:hAnsiTheme="majorHAnsi"/>
          <w:b/>
          <w:bCs/>
          <w:sz w:val="26"/>
          <w:lang w:val="es-ES"/>
        </w:rPr>
      </w:pPr>
      <w:r>
        <w:rPr>
          <w:rFonts w:asciiTheme="majorHAnsi" w:hAnsiTheme="majorHAnsi"/>
          <w:b/>
          <w:bCs/>
          <w:sz w:val="26"/>
          <w:lang w:val="es-ES"/>
        </w:rPr>
        <w:tab/>
      </w:r>
      <w:r>
        <w:rPr>
          <w:rFonts w:asciiTheme="majorHAnsi" w:hAnsiTheme="majorHAnsi"/>
          <w:b/>
          <w:bCs/>
          <w:sz w:val="26"/>
          <w:lang w:val="es-ES"/>
        </w:rPr>
        <w:tab/>
      </w:r>
      <w:r>
        <w:rPr>
          <w:rFonts w:asciiTheme="majorHAnsi" w:hAnsiTheme="majorHAnsi"/>
          <w:b/>
          <w:bCs/>
          <w:sz w:val="26"/>
          <w:lang w:val="es-ES"/>
        </w:rPr>
        <w:tab/>
      </w:r>
      <w:r>
        <w:rPr>
          <w:rFonts w:asciiTheme="majorHAnsi" w:hAnsiTheme="majorHAnsi"/>
          <w:b/>
          <w:bCs/>
          <w:sz w:val="26"/>
          <w:lang w:val="es-ES"/>
        </w:rPr>
        <w:tab/>
      </w:r>
      <w:r>
        <w:rPr>
          <w:rFonts w:asciiTheme="majorHAnsi" w:hAnsiTheme="majorHAnsi"/>
          <w:b/>
          <w:bCs/>
          <w:sz w:val="26"/>
          <w:lang w:val="es-ES"/>
        </w:rPr>
        <w:tab/>
      </w:r>
      <w:r>
        <w:rPr>
          <w:rFonts w:asciiTheme="majorHAnsi" w:hAnsiTheme="majorHAnsi"/>
          <w:b/>
          <w:bCs/>
          <w:sz w:val="26"/>
          <w:lang w:val="es-ES"/>
        </w:rPr>
        <w:tab/>
      </w:r>
      <w:r>
        <w:rPr>
          <w:rFonts w:asciiTheme="majorHAnsi" w:hAnsiTheme="majorHAnsi"/>
          <w:b/>
          <w:bCs/>
          <w:sz w:val="26"/>
          <w:lang w:val="es-ES"/>
        </w:rPr>
        <w:tab/>
      </w:r>
      <w:r>
        <w:rPr>
          <w:rFonts w:asciiTheme="majorHAnsi" w:hAnsiTheme="majorHAnsi"/>
          <w:b/>
          <w:bCs/>
          <w:sz w:val="26"/>
          <w:lang w:val="es-ES"/>
        </w:rPr>
        <w:tab/>
      </w:r>
      <w:r w:rsidRPr="00B13F48">
        <w:rPr>
          <w:rFonts w:asciiTheme="majorHAnsi" w:hAnsiTheme="majorHAnsi"/>
          <w:b/>
          <w:bCs/>
          <w:sz w:val="26"/>
          <w:lang w:val="es-ES"/>
        </w:rPr>
        <w:t>Tabarana Florin</w:t>
      </w:r>
    </w:p>
    <w:p w:rsidR="00426E40" w:rsidRPr="00391670" w:rsidRDefault="00426E40" w:rsidP="00426E40">
      <w:pPr>
        <w:pStyle w:val="NoSpacing"/>
        <w:jc w:val="both"/>
        <w:rPr>
          <w:rFonts w:asciiTheme="majorHAnsi" w:hAnsiTheme="majorHAnsi"/>
          <w:b/>
          <w:sz w:val="26"/>
          <w:szCs w:val="26"/>
          <w:lang w:val="es-ES"/>
        </w:rPr>
      </w:pPr>
      <w:r w:rsidRPr="00B13F48">
        <w:rPr>
          <w:rFonts w:asciiTheme="majorHAnsi" w:hAnsiTheme="majorHAnsi"/>
          <w:b/>
          <w:sz w:val="26"/>
          <w:szCs w:val="26"/>
          <w:lang w:val="es-ES"/>
        </w:rPr>
        <w:lastRenderedPageBreak/>
        <w:t xml:space="preserve">               </w:t>
      </w:r>
      <w:r w:rsidRPr="00391670">
        <w:rPr>
          <w:rFonts w:asciiTheme="majorHAnsi" w:hAnsiTheme="majorHAnsi"/>
          <w:b/>
          <w:sz w:val="26"/>
          <w:szCs w:val="26"/>
          <w:lang w:val="es-ES"/>
        </w:rPr>
        <w:t>R O M Â N I A</w:t>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t>ANEXA nr. 2</w:t>
      </w:r>
    </w:p>
    <w:p w:rsidR="00426E40" w:rsidRPr="00391670" w:rsidRDefault="00426E40" w:rsidP="00426E40">
      <w:pPr>
        <w:pStyle w:val="NoSpacing"/>
        <w:jc w:val="both"/>
        <w:rPr>
          <w:rFonts w:asciiTheme="majorHAnsi" w:hAnsiTheme="majorHAnsi"/>
          <w:sz w:val="26"/>
          <w:szCs w:val="26"/>
          <w:lang w:val="es-ES"/>
        </w:rPr>
      </w:pPr>
      <w:r w:rsidRPr="00391670">
        <w:rPr>
          <w:rFonts w:asciiTheme="majorHAnsi" w:hAnsiTheme="majorHAnsi"/>
          <w:b/>
          <w:sz w:val="26"/>
          <w:szCs w:val="26"/>
          <w:lang w:val="es-ES"/>
        </w:rPr>
        <w:t xml:space="preserve">     JUDEŢUL TELEORMAN</w:t>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t xml:space="preserve">       </w:t>
      </w:r>
      <w:r w:rsidRPr="00391670">
        <w:rPr>
          <w:rFonts w:asciiTheme="majorHAnsi" w:hAnsiTheme="majorHAnsi"/>
          <w:sz w:val="26"/>
          <w:szCs w:val="26"/>
          <w:lang w:val="es-ES"/>
        </w:rPr>
        <w:t xml:space="preserve">la hotărârea nr. </w:t>
      </w:r>
      <w:r>
        <w:rPr>
          <w:rFonts w:asciiTheme="majorHAnsi" w:hAnsiTheme="majorHAnsi"/>
          <w:sz w:val="26"/>
          <w:szCs w:val="26"/>
          <w:lang w:val="es-ES"/>
        </w:rPr>
        <w:t xml:space="preserve">8 </w:t>
      </w:r>
      <w:r w:rsidRPr="00391670">
        <w:rPr>
          <w:rFonts w:asciiTheme="majorHAnsi" w:hAnsiTheme="majorHAnsi"/>
          <w:sz w:val="26"/>
          <w:szCs w:val="26"/>
          <w:lang w:val="es-ES"/>
        </w:rPr>
        <w:t>/</w:t>
      </w:r>
      <w:r>
        <w:rPr>
          <w:rFonts w:asciiTheme="majorHAnsi" w:hAnsiTheme="majorHAnsi"/>
          <w:sz w:val="26"/>
          <w:szCs w:val="26"/>
          <w:lang w:val="es-ES"/>
        </w:rPr>
        <w:t>27</w:t>
      </w:r>
      <w:r w:rsidRPr="00391670">
        <w:rPr>
          <w:rFonts w:asciiTheme="majorHAnsi" w:hAnsiTheme="majorHAnsi"/>
          <w:sz w:val="26"/>
          <w:szCs w:val="26"/>
          <w:lang w:val="es-ES"/>
        </w:rPr>
        <w:t>.</w:t>
      </w:r>
      <w:r>
        <w:rPr>
          <w:rFonts w:asciiTheme="majorHAnsi" w:hAnsiTheme="majorHAnsi"/>
          <w:sz w:val="26"/>
          <w:szCs w:val="26"/>
          <w:lang w:val="es-ES"/>
        </w:rPr>
        <w:t>07</w:t>
      </w:r>
      <w:r w:rsidRPr="00391670">
        <w:rPr>
          <w:rFonts w:asciiTheme="majorHAnsi" w:hAnsiTheme="majorHAnsi"/>
          <w:sz w:val="26"/>
          <w:szCs w:val="26"/>
          <w:lang w:val="es-ES"/>
        </w:rPr>
        <w:t>.201</w:t>
      </w:r>
      <w:r>
        <w:rPr>
          <w:rFonts w:asciiTheme="majorHAnsi" w:hAnsiTheme="majorHAnsi"/>
          <w:sz w:val="26"/>
          <w:szCs w:val="26"/>
          <w:lang w:val="es-ES"/>
        </w:rPr>
        <w:t>6</w:t>
      </w:r>
    </w:p>
    <w:p w:rsidR="00426E40" w:rsidRPr="00B13F48" w:rsidRDefault="00426E40" w:rsidP="00426E40">
      <w:pPr>
        <w:pStyle w:val="NoSpacing"/>
        <w:jc w:val="both"/>
        <w:rPr>
          <w:rFonts w:asciiTheme="majorHAnsi" w:hAnsiTheme="majorHAnsi"/>
          <w:sz w:val="26"/>
          <w:szCs w:val="26"/>
          <w:lang w:val="es-ES"/>
        </w:rPr>
      </w:pPr>
      <w:r w:rsidRPr="00B13F48">
        <w:rPr>
          <w:rFonts w:asciiTheme="majorHAnsi" w:hAnsiTheme="majorHAnsi"/>
          <w:b/>
          <w:sz w:val="26"/>
          <w:szCs w:val="26"/>
          <w:lang w:val="es-ES"/>
        </w:rPr>
        <w:t>CONSILIUL LOCAL MOŞTENI</w:t>
      </w:r>
      <w:r w:rsidRPr="00B13F48">
        <w:rPr>
          <w:rFonts w:asciiTheme="majorHAnsi" w:hAnsiTheme="majorHAnsi"/>
          <w:b/>
          <w:sz w:val="26"/>
          <w:szCs w:val="26"/>
          <w:lang w:val="es-ES"/>
        </w:rPr>
        <w:tab/>
      </w:r>
      <w:r w:rsidRPr="00B13F48">
        <w:rPr>
          <w:rFonts w:asciiTheme="majorHAnsi" w:hAnsiTheme="majorHAnsi"/>
          <w:b/>
          <w:sz w:val="26"/>
          <w:szCs w:val="26"/>
          <w:lang w:val="es-ES"/>
        </w:rPr>
        <w:tab/>
      </w:r>
      <w:r w:rsidRPr="00B13F48">
        <w:rPr>
          <w:rFonts w:asciiTheme="majorHAnsi" w:hAnsiTheme="majorHAnsi"/>
          <w:b/>
          <w:sz w:val="26"/>
          <w:szCs w:val="26"/>
          <w:lang w:val="es-ES"/>
        </w:rPr>
        <w:tab/>
      </w:r>
      <w:r w:rsidRPr="00B13F48">
        <w:rPr>
          <w:rFonts w:asciiTheme="majorHAnsi" w:hAnsiTheme="majorHAnsi"/>
          <w:b/>
          <w:sz w:val="26"/>
          <w:szCs w:val="26"/>
          <w:lang w:val="es-ES"/>
        </w:rPr>
        <w:tab/>
      </w:r>
      <w:r w:rsidRPr="00B13F48">
        <w:rPr>
          <w:rFonts w:asciiTheme="majorHAnsi" w:hAnsiTheme="majorHAnsi"/>
          <w:b/>
          <w:sz w:val="26"/>
          <w:szCs w:val="26"/>
          <w:lang w:val="es-ES"/>
        </w:rPr>
        <w:tab/>
        <w:t xml:space="preserve">         </w:t>
      </w:r>
      <w:r w:rsidRPr="00B13F48">
        <w:rPr>
          <w:rFonts w:asciiTheme="majorHAnsi" w:hAnsiTheme="majorHAnsi"/>
          <w:sz w:val="26"/>
          <w:szCs w:val="26"/>
          <w:lang w:val="es-ES"/>
        </w:rPr>
        <w:t>a Consiliului Local Moşteni</w:t>
      </w:r>
    </w:p>
    <w:p w:rsidR="00426E40" w:rsidRPr="00B13F48" w:rsidRDefault="00426E40" w:rsidP="00426E40">
      <w:pPr>
        <w:pStyle w:val="NoSpacing"/>
        <w:rPr>
          <w:rFonts w:asciiTheme="majorHAnsi" w:hAnsiTheme="majorHAnsi"/>
          <w:sz w:val="26"/>
          <w:szCs w:val="26"/>
          <w:lang w:val="es-ES"/>
        </w:rPr>
      </w:pPr>
    </w:p>
    <w:p w:rsidR="00426E40" w:rsidRPr="00B13F48" w:rsidRDefault="00426E40" w:rsidP="00426E40">
      <w:pPr>
        <w:pStyle w:val="NoSpacing"/>
        <w:rPr>
          <w:rFonts w:asciiTheme="majorHAnsi" w:hAnsiTheme="majorHAnsi"/>
          <w:sz w:val="26"/>
          <w:szCs w:val="26"/>
          <w:lang w:val="es-ES"/>
        </w:rPr>
      </w:pPr>
    </w:p>
    <w:p w:rsidR="00426E40" w:rsidRPr="00391670" w:rsidRDefault="00426E40" w:rsidP="00426E40">
      <w:pPr>
        <w:pStyle w:val="NoSpacing"/>
        <w:jc w:val="center"/>
        <w:rPr>
          <w:rFonts w:asciiTheme="majorHAnsi" w:hAnsiTheme="majorHAnsi"/>
          <w:sz w:val="26"/>
          <w:szCs w:val="26"/>
          <w:lang w:val="es-ES"/>
        </w:rPr>
      </w:pPr>
      <w:r w:rsidRPr="00391670">
        <w:rPr>
          <w:rFonts w:asciiTheme="majorHAnsi" w:hAnsiTheme="majorHAnsi"/>
          <w:b/>
          <w:bCs/>
          <w:sz w:val="36"/>
          <w:szCs w:val="36"/>
          <w:lang w:val="es-ES"/>
        </w:rPr>
        <w:t>CAIET DE SARCINI</w:t>
      </w:r>
      <w:r w:rsidRPr="00391670">
        <w:rPr>
          <w:rFonts w:asciiTheme="majorHAnsi" w:hAnsiTheme="majorHAnsi"/>
          <w:b/>
          <w:bCs/>
          <w:sz w:val="36"/>
          <w:szCs w:val="36"/>
          <w:lang w:val="es-ES"/>
        </w:rPr>
        <w:br/>
      </w:r>
      <w:r w:rsidRPr="00391670">
        <w:rPr>
          <w:rFonts w:asciiTheme="majorHAnsi" w:hAnsiTheme="majorHAnsi"/>
          <w:b/>
          <w:bCs/>
          <w:sz w:val="26"/>
          <w:szCs w:val="26"/>
          <w:lang w:val="es-ES"/>
        </w:rPr>
        <w:t>pentru concesionarea Acumulării de apă AC Moşteni I</w:t>
      </w:r>
    </w:p>
    <w:p w:rsidR="00426E40" w:rsidRPr="00391670" w:rsidRDefault="00426E40" w:rsidP="00426E40">
      <w:pPr>
        <w:pStyle w:val="NoSpacing"/>
        <w:jc w:val="both"/>
        <w:rPr>
          <w:rFonts w:asciiTheme="majorHAnsi" w:hAnsiTheme="majorHAnsi"/>
          <w:sz w:val="26"/>
          <w:szCs w:val="26"/>
          <w:lang w:val="es-ES"/>
        </w:rPr>
      </w:pPr>
    </w:p>
    <w:p w:rsidR="00426E40" w:rsidRPr="0066158F" w:rsidRDefault="00426E40" w:rsidP="00426E40">
      <w:pPr>
        <w:pStyle w:val="NoSpacing"/>
        <w:jc w:val="both"/>
        <w:rPr>
          <w:rFonts w:asciiTheme="majorHAnsi" w:hAnsiTheme="majorHAnsi"/>
          <w:b/>
          <w:sz w:val="25"/>
          <w:szCs w:val="25"/>
          <w:lang w:val="es-ES"/>
        </w:rPr>
      </w:pPr>
      <w:r w:rsidRPr="0066158F">
        <w:rPr>
          <w:rFonts w:asciiTheme="majorHAnsi" w:hAnsiTheme="majorHAnsi"/>
          <w:b/>
          <w:sz w:val="25"/>
          <w:szCs w:val="25"/>
          <w:lang w:val="es-ES"/>
        </w:rPr>
        <w:t>1. INFORMAŢII GENERALE PRIVIND OBIECTUL CONCESIUNII</w:t>
      </w:r>
    </w:p>
    <w:p w:rsidR="00426E40" w:rsidRPr="0066158F" w:rsidRDefault="00426E40" w:rsidP="00426E40">
      <w:pPr>
        <w:pStyle w:val="NoSpacing"/>
        <w:jc w:val="both"/>
        <w:rPr>
          <w:rFonts w:asciiTheme="majorHAnsi" w:hAnsiTheme="majorHAnsi"/>
          <w:sz w:val="25"/>
          <w:szCs w:val="25"/>
          <w:lang w:val="es-ES"/>
        </w:rPr>
      </w:pPr>
      <w:r w:rsidRPr="0066158F">
        <w:rPr>
          <w:rFonts w:asciiTheme="majorHAnsi" w:hAnsiTheme="majorHAnsi"/>
          <w:sz w:val="25"/>
          <w:szCs w:val="25"/>
          <w:lang w:val="es-ES"/>
        </w:rPr>
        <w:br/>
      </w:r>
      <w:r w:rsidRPr="0066158F">
        <w:rPr>
          <w:rFonts w:asciiTheme="majorHAnsi" w:hAnsiTheme="majorHAnsi"/>
          <w:sz w:val="25"/>
          <w:szCs w:val="25"/>
          <w:lang w:val="es-ES"/>
        </w:rPr>
        <w:tab/>
      </w:r>
      <w:r w:rsidRPr="0066158F">
        <w:rPr>
          <w:rFonts w:asciiTheme="majorHAnsi" w:hAnsiTheme="majorHAnsi"/>
          <w:b/>
          <w:sz w:val="25"/>
          <w:szCs w:val="25"/>
          <w:lang w:val="es-ES"/>
        </w:rPr>
        <w:t>1.1.</w:t>
      </w:r>
      <w:r w:rsidRPr="0066158F">
        <w:rPr>
          <w:rFonts w:asciiTheme="majorHAnsi" w:hAnsiTheme="majorHAnsi"/>
          <w:sz w:val="25"/>
          <w:szCs w:val="25"/>
          <w:lang w:val="es-ES"/>
        </w:rPr>
        <w:t xml:space="preserve"> Obiectul concesiunii este acumularea de apă AC Moşteni I, care face parte din domeniul public al comunei Moşteni conform H.G.R. nr. 1358, anexa 47, poziţia 159 modificată de H.G.R. nr. 735/2008, pct.12, lit.a), în suprafaţă totală de 17,25 ha, din care: 9,51 ha luciu de apă şi 5,97 ha albie majoră (fără luciu de apă) și teren aferent în suprafaţă de 1,77 ha</w:t>
      </w:r>
      <w:r w:rsidRPr="00391670">
        <w:rPr>
          <w:rFonts w:asciiTheme="majorHAnsi" w:hAnsiTheme="majorHAnsi"/>
          <w:sz w:val="25"/>
          <w:szCs w:val="25"/>
          <w:lang w:val="es-ES"/>
        </w:rPr>
        <w:t xml:space="preserve"> </w:t>
      </w:r>
      <w:r>
        <w:rPr>
          <w:rFonts w:asciiTheme="majorHAnsi" w:hAnsiTheme="majorHAnsi"/>
          <w:sz w:val="25"/>
          <w:szCs w:val="25"/>
          <w:lang w:val="es-ES"/>
        </w:rPr>
        <w:t>(terenul</w:t>
      </w:r>
      <w:r w:rsidRPr="00391670">
        <w:rPr>
          <w:rFonts w:asciiTheme="majorHAnsi" w:hAnsiTheme="majorHAnsi"/>
          <w:sz w:val="25"/>
          <w:szCs w:val="25"/>
          <w:lang w:val="es-ES"/>
        </w:rPr>
        <w:t xml:space="preserve"> aparţine domeniului privat al Consiliului Local Moşteni conform titlului de proprietate nr. 4800926/04.04.2006</w:t>
      </w:r>
      <w:r>
        <w:rPr>
          <w:rFonts w:asciiTheme="majorHAnsi" w:hAnsiTheme="majorHAnsi"/>
          <w:sz w:val="25"/>
          <w:szCs w:val="25"/>
          <w:lang w:val="es-ES"/>
        </w:rPr>
        <w:t>)</w:t>
      </w:r>
      <w:r w:rsidRPr="00391670">
        <w:rPr>
          <w:rFonts w:asciiTheme="majorHAnsi" w:hAnsiTheme="majorHAnsi"/>
          <w:sz w:val="25"/>
          <w:szCs w:val="25"/>
          <w:lang w:val="es-ES"/>
        </w:rPr>
        <w:t>.</w:t>
      </w:r>
    </w:p>
    <w:p w:rsidR="00426E40" w:rsidRPr="00B13F48" w:rsidRDefault="00426E40" w:rsidP="00426E40">
      <w:pPr>
        <w:pStyle w:val="NoSpacing"/>
        <w:jc w:val="both"/>
        <w:rPr>
          <w:rFonts w:asciiTheme="majorHAnsi" w:hAnsiTheme="majorHAnsi"/>
          <w:sz w:val="25"/>
          <w:szCs w:val="25"/>
          <w:lang w:val="es-ES"/>
        </w:rPr>
      </w:pPr>
      <w:r w:rsidRPr="0066158F">
        <w:rPr>
          <w:rFonts w:asciiTheme="majorHAnsi" w:hAnsiTheme="majorHAnsi"/>
          <w:sz w:val="25"/>
          <w:szCs w:val="25"/>
          <w:lang w:val="es-ES"/>
        </w:rPr>
        <w:tab/>
      </w:r>
      <w:r w:rsidRPr="00B13F48">
        <w:rPr>
          <w:rFonts w:asciiTheme="majorHAnsi" w:hAnsiTheme="majorHAnsi"/>
          <w:b/>
          <w:sz w:val="25"/>
          <w:szCs w:val="25"/>
          <w:lang w:val="es-ES"/>
        </w:rPr>
        <w:t xml:space="preserve">1.2. </w:t>
      </w:r>
      <w:r w:rsidRPr="00B13F48">
        <w:rPr>
          <w:rFonts w:asciiTheme="majorHAnsi" w:hAnsiTheme="majorHAnsi"/>
          <w:sz w:val="25"/>
          <w:szCs w:val="25"/>
          <w:lang w:val="es-ES"/>
        </w:rPr>
        <w:t>Se are în vedere refacerea ecologică a zonei, prin amenajarea unei zone de agrement care va cuprinde un lac pentru pescuit, terenuri de joacă, terenuri de sport şi construirea de căsuţe de agrement tip camping.</w:t>
      </w:r>
    </w:p>
    <w:p w:rsidR="00426E40" w:rsidRPr="00391670"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r>
      <w:r w:rsidRPr="00391670">
        <w:rPr>
          <w:rFonts w:asciiTheme="majorHAnsi" w:hAnsiTheme="majorHAnsi"/>
          <w:b/>
          <w:sz w:val="25"/>
          <w:szCs w:val="25"/>
          <w:lang w:val="es-ES"/>
        </w:rPr>
        <w:t xml:space="preserve">1.3. </w:t>
      </w:r>
      <w:r w:rsidRPr="00391670">
        <w:rPr>
          <w:rFonts w:asciiTheme="majorHAnsi" w:hAnsiTheme="majorHAnsi"/>
          <w:sz w:val="25"/>
          <w:szCs w:val="25"/>
          <w:lang w:val="es-ES"/>
        </w:rPr>
        <w:t xml:space="preserve">Asigurarea zonei cu utilităţi (apă, canalizare, energie electrică, energie termică) se realizează conform proiectului de execuţie a unor constructori autorizaţi, finanţarea asigurându-se de către viitorul concesionar. </w:t>
      </w:r>
    </w:p>
    <w:p w:rsidR="00426E40" w:rsidRPr="00C213AC" w:rsidRDefault="00426E40" w:rsidP="00426E40">
      <w:pPr>
        <w:jc w:val="both"/>
        <w:rPr>
          <w:rFonts w:asciiTheme="majorHAnsi" w:hAnsiTheme="majorHAnsi"/>
          <w:b/>
          <w:sz w:val="25"/>
          <w:szCs w:val="25"/>
          <w:lang w:val="ro-RO"/>
        </w:rPr>
      </w:pPr>
    </w:p>
    <w:p w:rsidR="00426E40" w:rsidRPr="00C16258" w:rsidRDefault="00426E40" w:rsidP="00426E40">
      <w:pPr>
        <w:pStyle w:val="NoSpacing"/>
        <w:jc w:val="both"/>
        <w:rPr>
          <w:rFonts w:asciiTheme="majorHAnsi" w:hAnsiTheme="majorHAnsi"/>
          <w:b/>
          <w:sz w:val="25"/>
          <w:szCs w:val="25"/>
          <w:lang w:val="es-ES"/>
        </w:rPr>
      </w:pPr>
      <w:r w:rsidRPr="00C16258">
        <w:rPr>
          <w:rFonts w:asciiTheme="majorHAnsi" w:hAnsiTheme="majorHAnsi"/>
          <w:b/>
          <w:sz w:val="25"/>
          <w:szCs w:val="25"/>
          <w:lang w:val="es-ES"/>
        </w:rPr>
        <w:t>2. CONDIŢII GENERALE ALE CONCESIUNII</w:t>
      </w:r>
    </w:p>
    <w:p w:rsidR="00426E40" w:rsidRPr="00C16258" w:rsidRDefault="00426E40" w:rsidP="00426E40">
      <w:pPr>
        <w:pStyle w:val="NoSpacing"/>
        <w:jc w:val="both"/>
        <w:rPr>
          <w:rFonts w:asciiTheme="majorHAnsi" w:hAnsiTheme="majorHAnsi"/>
          <w:b/>
          <w:sz w:val="25"/>
          <w:szCs w:val="25"/>
          <w:lang w:val="es-ES"/>
        </w:rPr>
      </w:pPr>
    </w:p>
    <w:p w:rsidR="00426E40" w:rsidRPr="00C213AC" w:rsidRDefault="00426E40" w:rsidP="00426E40">
      <w:pPr>
        <w:jc w:val="both"/>
        <w:rPr>
          <w:rFonts w:asciiTheme="majorHAnsi" w:hAnsiTheme="majorHAnsi"/>
          <w:sz w:val="25"/>
          <w:szCs w:val="25"/>
          <w:lang w:val="ro-RO"/>
        </w:rPr>
      </w:pPr>
      <w:r w:rsidRPr="00C16258">
        <w:rPr>
          <w:rFonts w:asciiTheme="majorHAnsi" w:hAnsiTheme="majorHAnsi"/>
          <w:b/>
          <w:sz w:val="25"/>
          <w:szCs w:val="25"/>
          <w:lang w:val="es-ES"/>
        </w:rPr>
        <w:tab/>
      </w:r>
      <w:r w:rsidRPr="00391670">
        <w:rPr>
          <w:rFonts w:asciiTheme="majorHAnsi" w:hAnsiTheme="majorHAnsi"/>
          <w:b/>
          <w:sz w:val="25"/>
          <w:szCs w:val="25"/>
          <w:lang w:val="es-ES"/>
        </w:rPr>
        <w:t xml:space="preserve">2.1. </w:t>
      </w:r>
      <w:r w:rsidRPr="00C213AC">
        <w:rPr>
          <w:rFonts w:asciiTheme="majorHAnsi" w:hAnsiTheme="majorHAnsi"/>
          <w:sz w:val="25"/>
          <w:szCs w:val="25"/>
          <w:lang w:val="ro-RO"/>
        </w:rPr>
        <w:t>Exploatarea concesiunii se va face astfel încât să nu se strice echilibrul ecologic al zonei. Totodată, se vor respecta toate reglementările în vigoare cu privire la protecţia mediului.</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r>
      <w:r w:rsidRPr="00C213AC">
        <w:rPr>
          <w:rFonts w:asciiTheme="majorHAnsi" w:hAnsiTheme="majorHAnsi"/>
          <w:b/>
          <w:sz w:val="25"/>
          <w:szCs w:val="25"/>
          <w:lang w:val="ro-RO"/>
        </w:rPr>
        <w:t>2.2.</w:t>
      </w:r>
      <w:r w:rsidRPr="00C213AC">
        <w:rPr>
          <w:rFonts w:asciiTheme="majorHAnsi" w:hAnsiTheme="majorHAnsi"/>
          <w:sz w:val="25"/>
          <w:szCs w:val="25"/>
          <w:lang w:val="ro-RO"/>
        </w:rPr>
        <w:t xml:space="preserve"> Concesionarul va exploata bunul concesionat astfel încât să nu creeze pericolul producerii de inundaţii sau scăderii la un nivel critic a apei.</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r>
      <w:r w:rsidRPr="00C213AC">
        <w:rPr>
          <w:rFonts w:asciiTheme="majorHAnsi" w:hAnsiTheme="majorHAnsi"/>
          <w:b/>
          <w:sz w:val="25"/>
          <w:szCs w:val="25"/>
          <w:lang w:val="ro-RO"/>
        </w:rPr>
        <w:t>2.3.</w:t>
      </w:r>
      <w:r w:rsidRPr="00C213AC">
        <w:rPr>
          <w:rFonts w:asciiTheme="majorHAnsi" w:hAnsiTheme="majorHAnsi"/>
          <w:sz w:val="25"/>
          <w:szCs w:val="25"/>
          <w:lang w:val="ro-RO"/>
        </w:rPr>
        <w:t xml:space="preserve"> Se vor permite pe toata durata concesiunii următoarele:</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t>a) adăpatul animalelor ce păşunează în zone învecinate acumulării de apă, de către cetăţeni din comuna Moşteni în zone special amenajate de concesionar;</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t>b) reglarea debitului de apă de la vanele acumulării de apă de către delegat al Consiliului Local Moşteni, atunci când se ajunge la o cotă de risc a nivelului apei;</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t>c) alimentarea cu apă a autospecialelor de stins incendii, dacă este cazul.</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r>
      <w:r w:rsidRPr="00C213AC">
        <w:rPr>
          <w:rFonts w:asciiTheme="majorHAnsi" w:hAnsiTheme="majorHAnsi"/>
          <w:b/>
          <w:sz w:val="25"/>
          <w:szCs w:val="25"/>
          <w:lang w:val="ro-RO"/>
        </w:rPr>
        <w:t>2.4.</w:t>
      </w:r>
      <w:r w:rsidRPr="00C213AC">
        <w:rPr>
          <w:rFonts w:asciiTheme="majorHAnsi" w:hAnsiTheme="majorHAnsi"/>
          <w:sz w:val="25"/>
          <w:szCs w:val="25"/>
          <w:lang w:val="ro-RO"/>
        </w:rPr>
        <w:t xml:space="preserve"> Concedentul are dreptul de realiza lucrări de interes public la limita amplasamentului, cu condiţia notificării intenţiei către concesionar cu 6 luni înainte.</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r>
      <w:r w:rsidRPr="00C213AC">
        <w:rPr>
          <w:rFonts w:asciiTheme="majorHAnsi" w:hAnsiTheme="majorHAnsi"/>
          <w:b/>
          <w:sz w:val="25"/>
          <w:szCs w:val="25"/>
          <w:lang w:val="ro-RO"/>
        </w:rPr>
        <w:t xml:space="preserve">2.5. </w:t>
      </w:r>
      <w:r w:rsidRPr="00C213AC">
        <w:rPr>
          <w:rFonts w:asciiTheme="majorHAnsi" w:hAnsiTheme="majorHAnsi"/>
          <w:sz w:val="25"/>
          <w:szCs w:val="25"/>
          <w:lang w:val="ro-RO"/>
        </w:rPr>
        <w:t>Concesionarul este obligat să asigure exploatarea obiectivului concesionat în regim de continuitate şi permanenţă.</w:t>
      </w:r>
    </w:p>
    <w:p w:rsidR="00426E40" w:rsidRPr="00B13F48" w:rsidRDefault="00426E40" w:rsidP="00426E40">
      <w:pPr>
        <w:pStyle w:val="NoSpacing"/>
        <w:jc w:val="both"/>
        <w:rPr>
          <w:rFonts w:asciiTheme="majorHAnsi" w:hAnsiTheme="majorHAnsi"/>
          <w:sz w:val="25"/>
          <w:szCs w:val="25"/>
          <w:lang w:val="es-ES"/>
        </w:rPr>
      </w:pPr>
      <w:r w:rsidRPr="00C213AC">
        <w:rPr>
          <w:rFonts w:asciiTheme="majorHAnsi" w:hAnsiTheme="majorHAnsi"/>
          <w:sz w:val="25"/>
          <w:szCs w:val="25"/>
          <w:lang w:val="ro-RO"/>
        </w:rPr>
        <w:tab/>
      </w:r>
      <w:r w:rsidRPr="00C213AC">
        <w:rPr>
          <w:rFonts w:asciiTheme="majorHAnsi" w:hAnsiTheme="majorHAnsi"/>
          <w:b/>
          <w:sz w:val="25"/>
          <w:szCs w:val="25"/>
          <w:lang w:val="ro-RO"/>
        </w:rPr>
        <w:t xml:space="preserve">2.6. </w:t>
      </w:r>
      <w:r w:rsidRPr="00B13F48">
        <w:rPr>
          <w:rFonts w:asciiTheme="majorHAnsi" w:hAnsiTheme="majorHAnsi"/>
          <w:sz w:val="25"/>
          <w:szCs w:val="25"/>
          <w:lang w:val="es-ES"/>
        </w:rPr>
        <w:tab/>
        <w:t>Pentru refacerea ecologică a zonei, concesionarul execută următoarele lucrări:</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desfiinţarea depozitărilor clandestine de deşeuri menajere şi nu numai,</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xml:space="preserve">- reabilitarea barajului, a canalului deversor şi a dispozitivului de reglare a debitului apei, </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 refacerea echilibrului biologic al zonei,</w:t>
      </w:r>
      <w:r>
        <w:rPr>
          <w:rFonts w:asciiTheme="majorHAnsi" w:hAnsiTheme="majorHAnsi"/>
          <w:sz w:val="25"/>
          <w:szCs w:val="25"/>
          <w:lang w:val="es-ES"/>
        </w:rPr>
        <w:t xml:space="preserve"> </w:t>
      </w:r>
      <w:r w:rsidRPr="00391670">
        <w:rPr>
          <w:rFonts w:asciiTheme="majorHAnsi" w:hAnsiTheme="majorHAnsi"/>
          <w:sz w:val="25"/>
          <w:szCs w:val="25"/>
          <w:lang w:val="es-ES"/>
        </w:rPr>
        <w:t xml:space="preserve">cheltuielile aferente fiind asigurate de viitorul concesionar. </w:t>
      </w:r>
    </w:p>
    <w:p w:rsidR="00426E40" w:rsidRPr="00391670"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r w:rsidRPr="00C16258">
        <w:rPr>
          <w:rFonts w:asciiTheme="majorHAnsi" w:hAnsiTheme="majorHAnsi"/>
          <w:b/>
          <w:sz w:val="25"/>
          <w:szCs w:val="25"/>
          <w:lang w:val="es-ES"/>
        </w:rPr>
        <w:t>3. DURATA CONCESIUNII</w:t>
      </w:r>
    </w:p>
    <w:p w:rsidR="00426E40" w:rsidRPr="00391670" w:rsidRDefault="00426E40" w:rsidP="00426E40">
      <w:pPr>
        <w:pStyle w:val="NoSpacing"/>
        <w:jc w:val="both"/>
        <w:rPr>
          <w:rFonts w:asciiTheme="majorHAnsi" w:hAnsiTheme="majorHAnsi"/>
          <w:sz w:val="25"/>
          <w:szCs w:val="25"/>
          <w:lang w:val="es-ES"/>
        </w:rPr>
      </w:pPr>
      <w:r w:rsidRPr="00C16258">
        <w:rPr>
          <w:rFonts w:asciiTheme="majorHAnsi" w:hAnsiTheme="majorHAnsi"/>
          <w:sz w:val="25"/>
          <w:szCs w:val="25"/>
          <w:lang w:val="es-ES"/>
        </w:rPr>
        <w:tab/>
      </w:r>
      <w:r w:rsidRPr="00391670">
        <w:rPr>
          <w:rFonts w:asciiTheme="majorHAnsi" w:hAnsiTheme="majorHAnsi"/>
          <w:sz w:val="25"/>
          <w:szCs w:val="25"/>
          <w:lang w:val="es-ES"/>
        </w:rPr>
        <w:t>Este de 40 de ani, cu posibilităţi de prelungire.</w:t>
      </w:r>
    </w:p>
    <w:p w:rsidR="00426E40" w:rsidRPr="00391670" w:rsidRDefault="00426E40" w:rsidP="00426E40">
      <w:pPr>
        <w:pStyle w:val="NoSpacing"/>
        <w:jc w:val="both"/>
        <w:rPr>
          <w:rFonts w:asciiTheme="majorHAnsi" w:hAnsiTheme="majorHAnsi"/>
          <w:sz w:val="25"/>
          <w:szCs w:val="25"/>
          <w:lang w:val="es-ES"/>
        </w:rPr>
      </w:pPr>
    </w:p>
    <w:p w:rsidR="00426E40" w:rsidRPr="00C16258" w:rsidRDefault="00426E40" w:rsidP="00426E40">
      <w:pPr>
        <w:pStyle w:val="NoSpacing"/>
        <w:jc w:val="both"/>
        <w:rPr>
          <w:rFonts w:asciiTheme="majorHAnsi" w:hAnsiTheme="majorHAnsi"/>
          <w:b/>
          <w:sz w:val="25"/>
          <w:szCs w:val="25"/>
          <w:lang w:val="es-ES"/>
        </w:rPr>
      </w:pPr>
      <w:r w:rsidRPr="00C16258">
        <w:rPr>
          <w:rFonts w:asciiTheme="majorHAnsi" w:hAnsiTheme="majorHAnsi"/>
          <w:b/>
          <w:sz w:val="25"/>
          <w:szCs w:val="25"/>
          <w:lang w:val="es-ES"/>
        </w:rPr>
        <w:t>4. DURATA DE EXECUŢIE</w:t>
      </w:r>
    </w:p>
    <w:p w:rsidR="00426E40" w:rsidRPr="00C16258" w:rsidRDefault="00426E40" w:rsidP="00426E40">
      <w:pPr>
        <w:pStyle w:val="NoSpacing"/>
        <w:jc w:val="both"/>
        <w:rPr>
          <w:rFonts w:asciiTheme="majorHAnsi" w:hAnsiTheme="majorHAnsi"/>
          <w:sz w:val="25"/>
          <w:szCs w:val="25"/>
          <w:lang w:val="es-ES"/>
        </w:rPr>
      </w:pPr>
    </w:p>
    <w:p w:rsidR="00426E40" w:rsidRPr="00391670" w:rsidRDefault="00426E40" w:rsidP="00426E40">
      <w:pPr>
        <w:pStyle w:val="NoSpacing"/>
        <w:jc w:val="both"/>
        <w:rPr>
          <w:rFonts w:asciiTheme="majorHAnsi" w:hAnsiTheme="majorHAnsi"/>
          <w:sz w:val="25"/>
          <w:szCs w:val="25"/>
          <w:lang w:val="es-ES"/>
        </w:rPr>
      </w:pPr>
      <w:r w:rsidRPr="00C16258">
        <w:rPr>
          <w:rFonts w:asciiTheme="majorHAnsi" w:hAnsiTheme="majorHAnsi"/>
          <w:sz w:val="25"/>
          <w:szCs w:val="25"/>
          <w:lang w:val="es-ES"/>
        </w:rPr>
        <w:tab/>
      </w:r>
      <w:r w:rsidRPr="00391670">
        <w:rPr>
          <w:rFonts w:asciiTheme="majorHAnsi" w:hAnsiTheme="majorHAnsi"/>
          <w:sz w:val="25"/>
          <w:szCs w:val="25"/>
          <w:lang w:val="es-ES"/>
        </w:rPr>
        <w:t>Durata de execuţie a obiectivului urmărit este stabilită prin autorizaţia de construcţie, putându-se prelungi la cerere, conform prevederilor legale.</w:t>
      </w:r>
    </w:p>
    <w:p w:rsidR="00426E40" w:rsidRPr="00C16258" w:rsidRDefault="00426E40" w:rsidP="00426E40">
      <w:pPr>
        <w:pStyle w:val="NoSpacing"/>
        <w:jc w:val="both"/>
        <w:rPr>
          <w:rFonts w:asciiTheme="majorHAnsi" w:hAnsiTheme="majorHAnsi"/>
          <w:b/>
          <w:sz w:val="25"/>
          <w:szCs w:val="25"/>
          <w:lang w:val="es-ES"/>
        </w:rPr>
      </w:pPr>
      <w:r w:rsidRPr="00C16258">
        <w:rPr>
          <w:rFonts w:asciiTheme="majorHAnsi" w:hAnsiTheme="majorHAnsi"/>
          <w:b/>
          <w:sz w:val="25"/>
          <w:szCs w:val="25"/>
          <w:lang w:val="es-ES"/>
        </w:rPr>
        <w:lastRenderedPageBreak/>
        <w:t>5. PREŢUL DE PORNIRE</w:t>
      </w:r>
    </w:p>
    <w:p w:rsidR="00426E40" w:rsidRPr="0004587D" w:rsidRDefault="00426E40" w:rsidP="00426E40">
      <w:pPr>
        <w:pStyle w:val="NoSpacing"/>
        <w:jc w:val="both"/>
        <w:rPr>
          <w:rFonts w:asciiTheme="majorHAnsi" w:hAnsiTheme="majorHAnsi"/>
          <w:sz w:val="25"/>
          <w:szCs w:val="25"/>
          <w:lang w:val="es-ES"/>
        </w:rPr>
      </w:pPr>
      <w:r w:rsidRPr="0004587D">
        <w:rPr>
          <w:rFonts w:asciiTheme="majorHAnsi" w:hAnsiTheme="majorHAnsi"/>
          <w:sz w:val="25"/>
          <w:szCs w:val="25"/>
          <w:lang w:val="es-ES"/>
        </w:rPr>
        <w:tab/>
      </w:r>
      <w:r w:rsidRPr="0004587D">
        <w:rPr>
          <w:rFonts w:asciiTheme="majorHAnsi" w:hAnsiTheme="majorHAnsi"/>
          <w:b/>
          <w:sz w:val="25"/>
          <w:szCs w:val="25"/>
          <w:lang w:val="es-ES"/>
        </w:rPr>
        <w:t>5.1.</w:t>
      </w:r>
      <w:r w:rsidRPr="0004587D">
        <w:rPr>
          <w:rFonts w:asciiTheme="majorHAnsi" w:hAnsiTheme="majorHAnsi"/>
          <w:sz w:val="25"/>
          <w:szCs w:val="25"/>
          <w:lang w:val="es-ES"/>
        </w:rPr>
        <w:t xml:space="preserve"> Preţul de pornire a licitaţiei este de </w:t>
      </w:r>
      <w:r>
        <w:rPr>
          <w:rFonts w:asciiTheme="majorHAnsi" w:hAnsiTheme="majorHAnsi"/>
          <w:sz w:val="25"/>
          <w:szCs w:val="25"/>
          <w:lang w:val="es-ES"/>
        </w:rPr>
        <w:t>7</w:t>
      </w:r>
      <w:r w:rsidRPr="0004587D">
        <w:rPr>
          <w:rFonts w:asciiTheme="majorHAnsi" w:hAnsiTheme="majorHAnsi"/>
          <w:sz w:val="25"/>
          <w:szCs w:val="25"/>
          <w:lang w:val="es-ES"/>
        </w:rPr>
        <w:t xml:space="preserve">00 Euro/an. </w:t>
      </w:r>
    </w:p>
    <w:p w:rsidR="00426E40" w:rsidRPr="00B13F48"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r>
      <w:r w:rsidRPr="00B13F48">
        <w:rPr>
          <w:rFonts w:asciiTheme="majorHAnsi" w:hAnsiTheme="majorHAnsi"/>
          <w:b/>
          <w:sz w:val="25"/>
          <w:szCs w:val="25"/>
          <w:lang w:val="es-ES"/>
        </w:rPr>
        <w:t>5.2.</w:t>
      </w:r>
      <w:r w:rsidRPr="00B13F48">
        <w:rPr>
          <w:rFonts w:asciiTheme="majorHAnsi" w:hAnsiTheme="majorHAnsi"/>
          <w:sz w:val="25"/>
          <w:szCs w:val="25"/>
          <w:lang w:val="es-ES"/>
        </w:rPr>
        <w:t xml:space="preserve"> Criteriile care au stat la baza stabilirii nivelui preţului minim sunt;</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t>- Preţurile de concesionare practicate în zonă,</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t>- Natura investiţiei,</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t>- Starea actuală a zonei,</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t>- Nivelul cheltuielilor cu refacerea ecologică a zonei,</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t>- Utilitatea investiţiei,</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t>- Gradul de profitabilitate al activităţilor propuse.</w:t>
      </w:r>
    </w:p>
    <w:p w:rsidR="00426E40" w:rsidRPr="0004587D" w:rsidRDefault="00426E40" w:rsidP="00426E40">
      <w:pPr>
        <w:pStyle w:val="NoSpacing"/>
        <w:jc w:val="both"/>
        <w:rPr>
          <w:rFonts w:asciiTheme="majorHAnsi" w:hAnsiTheme="majorHAnsi"/>
          <w:sz w:val="25"/>
          <w:szCs w:val="25"/>
          <w:lang w:val="es-ES"/>
        </w:rPr>
      </w:pPr>
      <w:r w:rsidRPr="0004587D">
        <w:rPr>
          <w:rFonts w:asciiTheme="majorHAnsi" w:hAnsiTheme="majorHAnsi"/>
          <w:sz w:val="25"/>
          <w:szCs w:val="25"/>
          <w:lang w:val="es-ES"/>
        </w:rPr>
        <w:tab/>
      </w:r>
      <w:r w:rsidRPr="0004587D">
        <w:rPr>
          <w:rFonts w:asciiTheme="majorHAnsi" w:hAnsiTheme="majorHAnsi"/>
          <w:b/>
          <w:sz w:val="25"/>
          <w:szCs w:val="25"/>
          <w:lang w:val="es-ES"/>
        </w:rPr>
        <w:t>5.3.</w:t>
      </w:r>
      <w:r w:rsidRPr="0004587D">
        <w:rPr>
          <w:rFonts w:asciiTheme="majorHAnsi" w:hAnsiTheme="majorHAnsi"/>
          <w:sz w:val="25"/>
          <w:szCs w:val="25"/>
          <w:lang w:val="es-ES"/>
        </w:rPr>
        <w:t xml:space="preserve"> Având în vedere starea obiectului de concesionat: starea avansată de degradare a barajului din pământ al bălţii (a fost distrus la ultimele inundaţii din iarna anului 2010</w:t>
      </w:r>
      <w:r>
        <w:rPr>
          <w:rFonts w:asciiTheme="majorHAnsi" w:hAnsiTheme="majorHAnsi"/>
          <w:sz w:val="25"/>
          <w:szCs w:val="25"/>
          <w:lang w:val="es-ES"/>
        </w:rPr>
        <w:t xml:space="preserve"> și nu a fost reparat până în prezenta</w:t>
      </w:r>
      <w:r w:rsidRPr="0004587D">
        <w:rPr>
          <w:rFonts w:asciiTheme="majorHAnsi" w:hAnsiTheme="majorHAnsi"/>
          <w:sz w:val="25"/>
          <w:szCs w:val="25"/>
          <w:lang w:val="es-ES"/>
        </w:rPr>
        <w:t xml:space="preserve">) şi a depozitelor ilegale de deşeuri în zona limitrofă barajului (a cărui ecologizare presupune eforturi financiare semnificative), </w:t>
      </w:r>
      <w:r>
        <w:rPr>
          <w:rFonts w:asciiTheme="majorHAnsi" w:hAnsiTheme="majorHAnsi"/>
          <w:sz w:val="25"/>
          <w:szCs w:val="25"/>
          <w:lang w:val="es-ES"/>
        </w:rPr>
        <w:t>se va acorda o perioadă de grație la</w:t>
      </w:r>
      <w:r w:rsidRPr="0004587D">
        <w:rPr>
          <w:rFonts w:asciiTheme="majorHAnsi" w:hAnsiTheme="majorHAnsi"/>
          <w:sz w:val="25"/>
          <w:szCs w:val="25"/>
          <w:lang w:val="es-ES"/>
        </w:rPr>
        <w:t xml:space="preserve"> plata redevenţei în prim</w:t>
      </w:r>
      <w:r>
        <w:rPr>
          <w:rFonts w:asciiTheme="majorHAnsi" w:hAnsiTheme="majorHAnsi"/>
          <w:sz w:val="25"/>
          <w:szCs w:val="25"/>
          <w:lang w:val="es-ES"/>
        </w:rPr>
        <w:t>ii</w:t>
      </w:r>
      <w:r w:rsidRPr="0004587D">
        <w:rPr>
          <w:rFonts w:asciiTheme="majorHAnsi" w:hAnsiTheme="majorHAnsi"/>
          <w:sz w:val="25"/>
          <w:szCs w:val="25"/>
          <w:lang w:val="es-ES"/>
        </w:rPr>
        <w:t xml:space="preserve"> </w:t>
      </w:r>
      <w:r>
        <w:rPr>
          <w:rFonts w:asciiTheme="majorHAnsi" w:hAnsiTheme="majorHAnsi"/>
          <w:sz w:val="25"/>
          <w:szCs w:val="25"/>
          <w:lang w:val="es-ES"/>
        </w:rPr>
        <w:t xml:space="preserve">doi </w:t>
      </w:r>
      <w:r w:rsidRPr="0004587D">
        <w:rPr>
          <w:rFonts w:asciiTheme="majorHAnsi" w:hAnsiTheme="majorHAnsi"/>
          <w:sz w:val="25"/>
          <w:szCs w:val="25"/>
          <w:lang w:val="es-ES"/>
        </w:rPr>
        <w:t>an</w:t>
      </w:r>
      <w:r>
        <w:rPr>
          <w:rFonts w:asciiTheme="majorHAnsi" w:hAnsiTheme="majorHAnsi"/>
          <w:sz w:val="25"/>
          <w:szCs w:val="25"/>
          <w:lang w:val="es-ES"/>
        </w:rPr>
        <w:t>i</w:t>
      </w:r>
      <w:r w:rsidRPr="0004587D">
        <w:rPr>
          <w:rFonts w:asciiTheme="majorHAnsi" w:hAnsiTheme="majorHAnsi"/>
          <w:sz w:val="25"/>
          <w:szCs w:val="25"/>
          <w:lang w:val="es-ES"/>
        </w:rPr>
        <w:t xml:space="preserve"> contractual</w:t>
      </w:r>
      <w:r>
        <w:rPr>
          <w:rFonts w:asciiTheme="majorHAnsi" w:hAnsiTheme="majorHAnsi"/>
          <w:sz w:val="25"/>
          <w:szCs w:val="25"/>
          <w:lang w:val="es-ES"/>
        </w:rPr>
        <w:t>i urmând ca redevența să fie recuperată în primii 5 (cinci) ani contractuali</w:t>
      </w:r>
      <w:r w:rsidRPr="0004587D">
        <w:rPr>
          <w:rFonts w:asciiTheme="majorHAnsi" w:hAnsiTheme="majorHAnsi"/>
          <w:sz w:val="25"/>
          <w:szCs w:val="25"/>
          <w:lang w:val="es-ES"/>
        </w:rPr>
        <w:t>.</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r>
      <w:r w:rsidRPr="00B13F48">
        <w:rPr>
          <w:rFonts w:asciiTheme="majorHAnsi" w:hAnsiTheme="majorHAnsi"/>
          <w:b/>
          <w:sz w:val="25"/>
          <w:szCs w:val="25"/>
          <w:lang w:val="es-ES"/>
        </w:rPr>
        <w:t xml:space="preserve">5.4. </w:t>
      </w:r>
      <w:r w:rsidRPr="00B13F48">
        <w:rPr>
          <w:rFonts w:asciiTheme="majorHAnsi" w:hAnsiTheme="majorHAnsi"/>
          <w:sz w:val="25"/>
          <w:szCs w:val="25"/>
          <w:lang w:val="es-ES"/>
        </w:rPr>
        <w:t>Modul de achitare al preţului concesiunii, cât şi clauzele pentru nerespectarea obligaţiilor de plată se vor stabili prin contractul de concesiune.</w:t>
      </w:r>
    </w:p>
    <w:p w:rsidR="00426E40" w:rsidRPr="00B13F48" w:rsidRDefault="00426E40" w:rsidP="00426E40">
      <w:pPr>
        <w:pStyle w:val="NoSpacing"/>
        <w:jc w:val="both"/>
        <w:rPr>
          <w:rFonts w:asciiTheme="majorHAnsi" w:hAnsiTheme="majorHAnsi"/>
          <w:b/>
          <w:sz w:val="25"/>
          <w:szCs w:val="25"/>
          <w:lang w:val="es-ES"/>
        </w:rPr>
      </w:pPr>
      <w:r w:rsidRPr="00B13F48">
        <w:rPr>
          <w:rFonts w:asciiTheme="majorHAnsi" w:hAnsiTheme="majorHAnsi"/>
          <w:sz w:val="25"/>
          <w:szCs w:val="25"/>
          <w:lang w:val="es-ES"/>
        </w:rPr>
        <w:br/>
      </w:r>
      <w:r w:rsidRPr="00B13F48">
        <w:rPr>
          <w:rFonts w:asciiTheme="majorHAnsi" w:hAnsiTheme="majorHAnsi"/>
          <w:b/>
          <w:sz w:val="25"/>
          <w:szCs w:val="25"/>
          <w:lang w:val="es-ES"/>
        </w:rPr>
        <w:t>6. CARACTERISTICILE INVESTIŢIEI</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r>
      <w:r w:rsidRPr="00B13F48">
        <w:rPr>
          <w:rFonts w:asciiTheme="majorHAnsi" w:hAnsiTheme="majorHAnsi"/>
          <w:b/>
          <w:sz w:val="25"/>
          <w:szCs w:val="25"/>
          <w:lang w:val="es-ES"/>
        </w:rPr>
        <w:t xml:space="preserve">6.1. </w:t>
      </w:r>
      <w:r w:rsidRPr="00B13F48">
        <w:rPr>
          <w:rFonts w:asciiTheme="majorHAnsi" w:hAnsiTheme="majorHAnsi"/>
          <w:sz w:val="25"/>
          <w:szCs w:val="25"/>
          <w:lang w:val="es-ES"/>
        </w:rPr>
        <w:t>Investiţia îşi propune realizarea următoarelor obiective;</w:t>
      </w:r>
    </w:p>
    <w:p w:rsidR="00426E40" w:rsidRPr="00391670"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r>
      <w:r w:rsidRPr="00391670">
        <w:rPr>
          <w:rFonts w:asciiTheme="majorHAnsi" w:hAnsiTheme="majorHAnsi"/>
          <w:sz w:val="25"/>
          <w:szCs w:val="25"/>
          <w:lang w:val="es-ES"/>
        </w:rPr>
        <w:t>- curăţirea fundului lacului,</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 refacerea echilibrului biologic al iazului,</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 amenajarea malurilor,</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 curăţirea zonei de depozitările clandestine de deşeuri,</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 înfiinţarea de terenuri de sport,</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 amenajarea de terenuri de joacă,</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 construirea de căsuţe de agrement tip camping,</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 popularea lacului cu peşte, finalitatea fiind practicarea pescuitului la nivele diferenţiate,</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 îngrădirea şi asigurarea pazei obiectivului concesionat.</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r>
      <w:r w:rsidRPr="00391670">
        <w:rPr>
          <w:rFonts w:asciiTheme="majorHAnsi" w:hAnsiTheme="majorHAnsi"/>
          <w:b/>
          <w:sz w:val="25"/>
          <w:szCs w:val="25"/>
          <w:lang w:val="es-ES"/>
        </w:rPr>
        <w:t xml:space="preserve">6.2. </w:t>
      </w:r>
      <w:r w:rsidRPr="00391670">
        <w:rPr>
          <w:rFonts w:asciiTheme="majorHAnsi" w:hAnsiTheme="majorHAnsi"/>
          <w:sz w:val="25"/>
          <w:szCs w:val="25"/>
          <w:lang w:val="es-ES"/>
        </w:rPr>
        <w:t>Prin scopul urmărit şi soluţiile adoptate se va asigura respectarea Planului Urbanistic Zonal ce va fi întomit de viitorul concesionar, pe cheltuiala acestuia şi apoi aprobat de Consiliul Local Moşteni.</w:t>
      </w:r>
    </w:p>
    <w:p w:rsidR="00426E40" w:rsidRPr="00391670" w:rsidRDefault="00426E40" w:rsidP="00426E40">
      <w:pPr>
        <w:pStyle w:val="NoSpacing"/>
        <w:jc w:val="both"/>
        <w:rPr>
          <w:rFonts w:asciiTheme="majorHAnsi" w:hAnsiTheme="majorHAnsi"/>
          <w:sz w:val="25"/>
          <w:szCs w:val="25"/>
          <w:lang w:val="es-ES"/>
        </w:rPr>
      </w:pPr>
    </w:p>
    <w:p w:rsidR="00426E40" w:rsidRPr="00C16258" w:rsidRDefault="00426E40" w:rsidP="00426E40">
      <w:pPr>
        <w:rPr>
          <w:rFonts w:ascii="Cambria" w:hAnsi="Cambria"/>
          <w:b/>
          <w:sz w:val="25"/>
          <w:szCs w:val="25"/>
          <w:lang w:val="es-ES"/>
        </w:rPr>
      </w:pPr>
      <w:r w:rsidRPr="00C16258">
        <w:rPr>
          <w:rFonts w:asciiTheme="majorHAnsi" w:hAnsiTheme="majorHAnsi"/>
          <w:b/>
          <w:sz w:val="25"/>
          <w:szCs w:val="25"/>
          <w:lang w:val="es-ES"/>
        </w:rPr>
        <w:t>7</w:t>
      </w:r>
      <w:r w:rsidRPr="00C16258">
        <w:rPr>
          <w:rFonts w:ascii="Cambria" w:hAnsi="Cambria"/>
          <w:b/>
          <w:sz w:val="25"/>
          <w:szCs w:val="25"/>
          <w:lang w:val="es-ES"/>
        </w:rPr>
        <w:t>.</w:t>
      </w:r>
      <w:r w:rsidRPr="00C16258">
        <w:rPr>
          <w:rFonts w:ascii="Cambria" w:hAnsi="Cambria"/>
          <w:b/>
          <w:caps/>
          <w:sz w:val="25"/>
          <w:szCs w:val="25"/>
          <w:lang w:val="es-ES"/>
        </w:rPr>
        <w:t xml:space="preserve"> Interdicţia subconcesionării </w:t>
      </w:r>
    </w:p>
    <w:p w:rsidR="00426E40" w:rsidRPr="00391670" w:rsidRDefault="00426E40" w:rsidP="00426E40">
      <w:pPr>
        <w:tabs>
          <w:tab w:val="left" w:pos="567"/>
        </w:tabs>
        <w:ind w:left="567"/>
        <w:rPr>
          <w:rFonts w:ascii="Cambria" w:hAnsi="Cambria"/>
          <w:sz w:val="25"/>
          <w:szCs w:val="25"/>
          <w:lang w:val="es-ES"/>
        </w:rPr>
      </w:pPr>
      <w:r w:rsidRPr="00391670">
        <w:rPr>
          <w:rFonts w:ascii="Cambria" w:hAnsi="Cambria"/>
          <w:sz w:val="25"/>
          <w:szCs w:val="25"/>
          <w:lang w:val="es-ES"/>
        </w:rPr>
        <w:t>Concesionarul nu are drept de subconcesionare a obiectului concesiunii.</w:t>
      </w:r>
    </w:p>
    <w:p w:rsidR="00426E40" w:rsidRPr="00391670" w:rsidRDefault="00426E40" w:rsidP="00426E40">
      <w:pPr>
        <w:rPr>
          <w:rFonts w:ascii="Cambria" w:hAnsi="Cambria"/>
          <w:sz w:val="25"/>
          <w:szCs w:val="25"/>
          <w:lang w:val="es-ES"/>
        </w:rPr>
      </w:pPr>
    </w:p>
    <w:p w:rsidR="00426E40" w:rsidRPr="00B13F48" w:rsidRDefault="00426E40" w:rsidP="00426E40">
      <w:pPr>
        <w:rPr>
          <w:rFonts w:asciiTheme="majorHAnsi" w:hAnsiTheme="majorHAnsi"/>
          <w:b/>
          <w:caps/>
          <w:sz w:val="25"/>
          <w:szCs w:val="25"/>
          <w:lang w:val="es-ES"/>
        </w:rPr>
      </w:pPr>
      <w:r w:rsidRPr="00B13F48">
        <w:rPr>
          <w:rFonts w:asciiTheme="majorHAnsi" w:hAnsiTheme="majorHAnsi"/>
          <w:b/>
          <w:caps/>
          <w:sz w:val="25"/>
          <w:szCs w:val="25"/>
          <w:lang w:val="es-ES"/>
        </w:rPr>
        <w:t>8</w:t>
      </w:r>
      <w:r w:rsidRPr="00B13F48">
        <w:rPr>
          <w:rFonts w:ascii="Cambria" w:hAnsi="Cambria"/>
          <w:b/>
          <w:caps/>
          <w:sz w:val="25"/>
          <w:szCs w:val="25"/>
          <w:lang w:val="es-ES"/>
        </w:rPr>
        <w:t>. Contractul de concesiune şi efectele acestuia</w:t>
      </w:r>
    </w:p>
    <w:p w:rsidR="00426E40" w:rsidRPr="00B13F48" w:rsidRDefault="00426E40" w:rsidP="00426E40">
      <w:pPr>
        <w:rPr>
          <w:rFonts w:asciiTheme="majorHAnsi" w:hAnsiTheme="majorHAnsi"/>
          <w:b/>
          <w:caps/>
          <w:sz w:val="25"/>
          <w:szCs w:val="25"/>
          <w:lang w:val="es-ES"/>
        </w:rPr>
      </w:pPr>
      <w:r w:rsidRPr="00B13F48">
        <w:rPr>
          <w:rFonts w:asciiTheme="majorHAnsi" w:hAnsiTheme="majorHAnsi"/>
          <w:b/>
          <w:caps/>
          <w:sz w:val="25"/>
          <w:szCs w:val="25"/>
          <w:lang w:val="es-ES"/>
        </w:rPr>
        <w:t xml:space="preserve"> </w:t>
      </w:r>
      <w:r w:rsidRPr="00B13F48">
        <w:rPr>
          <w:rFonts w:asciiTheme="majorHAnsi" w:hAnsiTheme="majorHAnsi"/>
          <w:b/>
          <w:caps/>
          <w:sz w:val="25"/>
          <w:szCs w:val="25"/>
          <w:lang w:val="es-ES"/>
        </w:rPr>
        <w:tab/>
      </w:r>
      <w:r w:rsidRPr="00B13F48">
        <w:rPr>
          <w:rFonts w:asciiTheme="majorHAnsi" w:hAnsiTheme="majorHAnsi"/>
          <w:caps/>
          <w:sz w:val="25"/>
          <w:szCs w:val="25"/>
          <w:lang w:val="es-ES"/>
        </w:rPr>
        <w:t>8</w:t>
      </w:r>
      <w:r w:rsidRPr="00B13F48">
        <w:rPr>
          <w:rFonts w:asciiTheme="majorHAnsi" w:hAnsiTheme="majorHAnsi"/>
          <w:sz w:val="25"/>
          <w:szCs w:val="25"/>
          <w:lang w:val="es-ES"/>
        </w:rPr>
        <w:t>.1. Încheierea contractului de concesiune</w:t>
      </w:r>
    </w:p>
    <w:p w:rsidR="00426E40" w:rsidRPr="00B13F48" w:rsidRDefault="00426E40" w:rsidP="00426E40">
      <w:pPr>
        <w:rPr>
          <w:rFonts w:asciiTheme="majorHAnsi" w:hAnsiTheme="majorHAnsi"/>
          <w:sz w:val="25"/>
          <w:szCs w:val="25"/>
          <w:lang w:val="es-ES"/>
        </w:rPr>
      </w:pPr>
      <w:r w:rsidRPr="00B13F48">
        <w:rPr>
          <w:rFonts w:asciiTheme="majorHAnsi" w:hAnsiTheme="majorHAnsi"/>
          <w:sz w:val="25"/>
          <w:szCs w:val="25"/>
          <w:lang w:val="es-ES"/>
        </w:rPr>
        <w:t xml:space="preserve"> </w:t>
      </w:r>
      <w:r w:rsidRPr="00B13F48">
        <w:rPr>
          <w:rFonts w:asciiTheme="majorHAnsi" w:hAnsiTheme="majorHAnsi"/>
          <w:sz w:val="25"/>
          <w:szCs w:val="25"/>
          <w:lang w:val="es-ES"/>
        </w:rPr>
        <w:tab/>
        <w:t>8.1.1. Contractul de concesiune va fi încheiat în forma scrisă.</w:t>
      </w:r>
    </w:p>
    <w:p w:rsidR="00426E40" w:rsidRPr="00B13F48" w:rsidRDefault="00426E40" w:rsidP="00426E40">
      <w:pPr>
        <w:pStyle w:val="NoSpacing"/>
        <w:rPr>
          <w:rFonts w:asciiTheme="majorHAnsi" w:hAnsiTheme="majorHAnsi"/>
          <w:sz w:val="25"/>
          <w:szCs w:val="25"/>
          <w:lang w:val="es-ES"/>
        </w:rPr>
      </w:pPr>
      <w:r w:rsidRPr="00B13F48">
        <w:rPr>
          <w:rFonts w:asciiTheme="majorHAnsi" w:hAnsiTheme="majorHAnsi"/>
          <w:sz w:val="25"/>
          <w:szCs w:val="25"/>
          <w:lang w:val="es-ES"/>
        </w:rPr>
        <w:tab/>
        <w:t xml:space="preserve">8.1.2. Conţinutul contractului de concesiune va fi  prezentat în documentaţia de atribuire. </w:t>
      </w:r>
    </w:p>
    <w:p w:rsidR="00426E40" w:rsidRPr="00B13F48" w:rsidRDefault="00426E40" w:rsidP="00426E40">
      <w:pPr>
        <w:pStyle w:val="NoSpacing"/>
        <w:rPr>
          <w:rFonts w:asciiTheme="majorHAnsi" w:hAnsiTheme="majorHAnsi"/>
          <w:sz w:val="25"/>
          <w:szCs w:val="25"/>
          <w:lang w:val="es-ES"/>
        </w:rPr>
      </w:pPr>
      <w:r w:rsidRPr="00B13F48">
        <w:rPr>
          <w:rFonts w:asciiTheme="majorHAnsi" w:hAnsiTheme="majorHAnsi"/>
          <w:sz w:val="25"/>
          <w:szCs w:val="25"/>
          <w:lang w:val="es-ES"/>
        </w:rPr>
        <w:tab/>
        <w:t>8.1.3. Contractul de concesiune va fi încheiat în termen de maxim 30 de zile de la data la care concedentul a informat ofertantul despre acceptarea ofertei sale.</w:t>
      </w:r>
    </w:p>
    <w:p w:rsidR="00426E40" w:rsidRPr="00B13F48" w:rsidRDefault="00426E40" w:rsidP="00426E40">
      <w:pPr>
        <w:pStyle w:val="NoSpacing"/>
        <w:rPr>
          <w:rFonts w:asciiTheme="majorHAnsi" w:hAnsiTheme="majorHAnsi"/>
          <w:sz w:val="25"/>
          <w:szCs w:val="25"/>
          <w:lang w:val="es-ES"/>
        </w:rPr>
      </w:pPr>
      <w:r w:rsidRPr="00B13F48">
        <w:rPr>
          <w:rFonts w:asciiTheme="majorHAnsi" w:hAnsiTheme="majorHAnsi"/>
          <w:sz w:val="25"/>
          <w:szCs w:val="25"/>
          <w:lang w:val="es-ES"/>
        </w:rPr>
        <w:tab/>
        <w:t>8.1.4. Ofertantul se consideră informat la data recepţionării scrisorii recomandate cu confirmare de primire, care conţine acceptarea ofertei sale.</w:t>
      </w:r>
    </w:p>
    <w:p w:rsidR="00426E40" w:rsidRPr="00B13F48" w:rsidRDefault="00426E40" w:rsidP="00426E40">
      <w:pPr>
        <w:pStyle w:val="NoSpacing"/>
        <w:rPr>
          <w:rFonts w:asciiTheme="majorHAnsi" w:hAnsiTheme="majorHAnsi"/>
          <w:sz w:val="25"/>
          <w:szCs w:val="25"/>
          <w:lang w:val="es-ES"/>
        </w:rPr>
      </w:pPr>
      <w:r w:rsidRPr="00B13F48">
        <w:rPr>
          <w:rFonts w:asciiTheme="majorHAnsi" w:hAnsiTheme="majorHAnsi"/>
          <w:sz w:val="25"/>
          <w:szCs w:val="25"/>
          <w:lang w:val="es-ES"/>
        </w:rPr>
        <w:tab/>
        <w:t>8.1.5.  Refuzul ofertantului declarat câştigător de a încheia contractul de concesiune atrage pierderea garantiei depusa pentru participare la licitatie.</w:t>
      </w:r>
    </w:p>
    <w:p w:rsidR="00426E40" w:rsidRPr="00B13F48" w:rsidRDefault="00426E40" w:rsidP="00426E40">
      <w:pPr>
        <w:pStyle w:val="BodyTextIndent3"/>
        <w:ind w:left="0"/>
        <w:jc w:val="both"/>
        <w:rPr>
          <w:rFonts w:ascii="Cambria" w:hAnsi="Cambria"/>
          <w:sz w:val="25"/>
          <w:szCs w:val="25"/>
          <w:lang w:val="es-ES"/>
        </w:rPr>
      </w:pPr>
      <w:r w:rsidRPr="00B13F48">
        <w:rPr>
          <w:rFonts w:asciiTheme="majorHAnsi" w:hAnsiTheme="majorHAnsi"/>
          <w:sz w:val="25"/>
          <w:szCs w:val="25"/>
          <w:lang w:val="es-ES"/>
        </w:rPr>
        <w:tab/>
        <w:t>8</w:t>
      </w:r>
      <w:r w:rsidRPr="00B13F48">
        <w:rPr>
          <w:rFonts w:ascii="Cambria" w:hAnsi="Cambria"/>
          <w:sz w:val="25"/>
          <w:szCs w:val="25"/>
          <w:lang w:val="es-ES"/>
        </w:rPr>
        <w:t>.1.6. În cazul în care ofertantul declarat câştigător refuză încheierea contractului, licitaţia publică va fi anulată, iar concedentul va relua procedura de licitaţie publică de la etapa publicării anunţului, în condiţiile legii, studiul de oportunitate şi caietul de sarcini păstrându-şi valabilitatea.</w:t>
      </w:r>
    </w:p>
    <w:p w:rsidR="00426E40" w:rsidRPr="00391670" w:rsidRDefault="00426E40" w:rsidP="00426E40">
      <w:pPr>
        <w:rPr>
          <w:rFonts w:ascii="Cambria" w:hAnsi="Cambria"/>
          <w:sz w:val="25"/>
          <w:szCs w:val="25"/>
          <w:lang w:val="es-ES"/>
        </w:rPr>
      </w:pPr>
      <w:r w:rsidRPr="00B13F48">
        <w:rPr>
          <w:rFonts w:asciiTheme="majorHAnsi" w:hAnsiTheme="majorHAnsi"/>
          <w:sz w:val="25"/>
          <w:szCs w:val="25"/>
          <w:lang w:val="es-ES"/>
        </w:rPr>
        <w:tab/>
      </w:r>
      <w:r w:rsidRPr="00391670">
        <w:rPr>
          <w:rFonts w:asciiTheme="majorHAnsi" w:hAnsiTheme="majorHAnsi"/>
          <w:sz w:val="25"/>
          <w:szCs w:val="25"/>
          <w:lang w:val="es-ES"/>
        </w:rPr>
        <w:t>8</w:t>
      </w:r>
      <w:r w:rsidRPr="00391670">
        <w:rPr>
          <w:rFonts w:ascii="Cambria" w:hAnsi="Cambria"/>
          <w:sz w:val="25"/>
          <w:szCs w:val="25"/>
          <w:lang w:val="es-ES"/>
        </w:rPr>
        <w:t>.2. Drepturile şi obligaţiile concesionarului şi ale concedentului vor fi cele prevăzute în conţinutul contractului de concesiune dacă  nu contravin legislaţiei în vigoare.</w:t>
      </w:r>
    </w:p>
    <w:p w:rsidR="00426E40" w:rsidRPr="00B13F48" w:rsidRDefault="00426E40" w:rsidP="00426E40">
      <w:pPr>
        <w:pStyle w:val="NoSpacing"/>
        <w:jc w:val="both"/>
        <w:rPr>
          <w:rFonts w:asciiTheme="majorHAnsi" w:hAnsiTheme="majorHAnsi"/>
          <w:b/>
          <w:sz w:val="25"/>
          <w:szCs w:val="25"/>
          <w:lang w:val="es-ES"/>
        </w:rPr>
      </w:pPr>
      <w:r w:rsidRPr="00B13F48">
        <w:rPr>
          <w:rFonts w:asciiTheme="majorHAnsi" w:hAnsiTheme="majorHAnsi"/>
          <w:b/>
          <w:sz w:val="25"/>
          <w:szCs w:val="25"/>
          <w:lang w:val="es-ES"/>
        </w:rPr>
        <w:lastRenderedPageBreak/>
        <w:t>9. CONDIŢII SPECIALE DE ÎNDEPLINIRE A CONTRACTULUI DE CONCESIUNE</w:t>
      </w:r>
    </w:p>
    <w:p w:rsidR="00426E40" w:rsidRPr="00B13F48" w:rsidRDefault="00426E40" w:rsidP="00426E40">
      <w:pPr>
        <w:pStyle w:val="NoSpacing"/>
        <w:jc w:val="both"/>
        <w:rPr>
          <w:rFonts w:asciiTheme="majorHAnsi" w:hAnsiTheme="majorHAnsi"/>
          <w:b/>
          <w:sz w:val="25"/>
          <w:szCs w:val="25"/>
          <w:lang w:val="es-ES"/>
        </w:rPr>
      </w:pPr>
    </w:p>
    <w:p w:rsidR="00426E40" w:rsidRPr="00391670"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r>
      <w:r w:rsidRPr="00391670">
        <w:rPr>
          <w:rFonts w:asciiTheme="majorHAnsi" w:hAnsiTheme="majorHAnsi"/>
          <w:sz w:val="25"/>
          <w:szCs w:val="25"/>
          <w:lang w:val="es-ES"/>
        </w:rPr>
        <w:t xml:space="preserve">Concesionarul este obligat să procedeze la elaborarea unui plan urbanistic zonal (P.U.Z) ce va fi aprobat de Consiliul Local Moşteni. Prin P.U.Z., zona va fi transformată în </w:t>
      </w:r>
      <w:r w:rsidRPr="00391670">
        <w:rPr>
          <w:rFonts w:asciiTheme="majorHAnsi" w:hAnsiTheme="majorHAnsi"/>
          <w:i/>
          <w:sz w:val="25"/>
          <w:szCs w:val="25"/>
          <w:lang w:val="es-ES"/>
        </w:rPr>
        <w:t>zonă pentru construcţii şi funcţiuni complementare</w:t>
      </w:r>
      <w:r w:rsidRPr="00391670">
        <w:rPr>
          <w:rFonts w:asciiTheme="majorHAnsi" w:hAnsiTheme="majorHAnsi"/>
          <w:sz w:val="25"/>
          <w:szCs w:val="25"/>
          <w:lang w:val="es-ES"/>
        </w:rPr>
        <w:t>. Concesionarul va suporta toate cheltuielile cu privire la elaborarea P.U.Z.-ului.</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Obţinerea autorizaţiilor şi avizelor privind funcţionarea şi exploatarea bazinului piscicol de la Apele Române este în sarcina şi pe cheltuiala concesionarului.</w:t>
      </w:r>
    </w:p>
    <w:p w:rsidR="00426E40" w:rsidRPr="00391670" w:rsidRDefault="00426E40" w:rsidP="00426E40">
      <w:pPr>
        <w:pStyle w:val="NoSpacing"/>
        <w:jc w:val="both"/>
        <w:rPr>
          <w:rFonts w:asciiTheme="majorHAnsi" w:hAnsiTheme="majorHAnsi"/>
          <w:sz w:val="25"/>
          <w:szCs w:val="25"/>
          <w:lang w:val="es-ES"/>
        </w:rPr>
      </w:pPr>
    </w:p>
    <w:p w:rsidR="00426E40" w:rsidRPr="00C213AC" w:rsidRDefault="00426E40" w:rsidP="00426E40">
      <w:pPr>
        <w:pStyle w:val="BodyTextIndentdest"/>
        <w:tabs>
          <w:tab w:val="clear" w:pos="993"/>
        </w:tabs>
        <w:ind w:left="0" w:right="0" w:firstLine="0"/>
        <w:rPr>
          <w:rFonts w:ascii="Cambria" w:hAnsi="Cambria"/>
          <w:b/>
          <w:sz w:val="25"/>
          <w:szCs w:val="25"/>
          <w:lang w:val="ro-RO"/>
        </w:rPr>
      </w:pPr>
      <w:r w:rsidRPr="00C213AC">
        <w:rPr>
          <w:rFonts w:asciiTheme="majorHAnsi" w:hAnsiTheme="majorHAnsi"/>
          <w:b/>
          <w:caps/>
          <w:sz w:val="25"/>
          <w:szCs w:val="25"/>
          <w:lang w:val="ro-RO"/>
        </w:rPr>
        <w:t xml:space="preserve">10. </w:t>
      </w:r>
      <w:r w:rsidRPr="00C213AC">
        <w:rPr>
          <w:rFonts w:ascii="Cambria" w:hAnsi="Cambria"/>
          <w:b/>
          <w:caps/>
          <w:sz w:val="25"/>
          <w:szCs w:val="25"/>
          <w:lang w:val="ro-RO"/>
        </w:rPr>
        <w:t>Forma de control şi de monitorizare cerută de concedent</w:t>
      </w:r>
    </w:p>
    <w:p w:rsidR="00426E40" w:rsidRPr="00B13F48" w:rsidRDefault="00426E40" w:rsidP="00426E40">
      <w:pPr>
        <w:jc w:val="both"/>
        <w:rPr>
          <w:rFonts w:ascii="Cambria" w:hAnsi="Cambria"/>
          <w:b/>
          <w:caps/>
          <w:sz w:val="25"/>
          <w:szCs w:val="25"/>
          <w:lang w:val="es-ES"/>
        </w:rPr>
      </w:pPr>
    </w:p>
    <w:p w:rsidR="00426E40" w:rsidRPr="00C16258" w:rsidRDefault="00426E40" w:rsidP="00426E40">
      <w:pPr>
        <w:pStyle w:val="NoSpacing"/>
        <w:rPr>
          <w:rFonts w:asciiTheme="majorHAnsi" w:hAnsiTheme="majorHAnsi"/>
          <w:sz w:val="25"/>
          <w:szCs w:val="25"/>
          <w:lang w:val="es-ES"/>
        </w:rPr>
      </w:pPr>
      <w:r w:rsidRPr="00B13F48">
        <w:rPr>
          <w:rFonts w:asciiTheme="majorHAnsi" w:hAnsiTheme="majorHAnsi"/>
          <w:sz w:val="25"/>
          <w:szCs w:val="25"/>
          <w:lang w:val="es-ES"/>
        </w:rPr>
        <w:tab/>
      </w:r>
      <w:r w:rsidRPr="00B13F48">
        <w:rPr>
          <w:rFonts w:asciiTheme="majorHAnsi" w:hAnsiTheme="majorHAnsi"/>
          <w:b/>
          <w:sz w:val="25"/>
          <w:szCs w:val="25"/>
          <w:lang w:val="es-ES"/>
        </w:rPr>
        <w:t>10.1.</w:t>
      </w:r>
      <w:r w:rsidRPr="00B13F48">
        <w:rPr>
          <w:rFonts w:asciiTheme="majorHAnsi" w:hAnsiTheme="majorHAnsi"/>
          <w:sz w:val="25"/>
          <w:szCs w:val="25"/>
          <w:lang w:val="es-ES"/>
        </w:rPr>
        <w:t xml:space="preserve"> Pe durata contractului de concesiune concedentul are dreptul sa verifice respectarea obligaţiilor asumate de concesionar. </w:t>
      </w:r>
      <w:r w:rsidRPr="00C16258">
        <w:rPr>
          <w:rFonts w:asciiTheme="majorHAnsi" w:hAnsiTheme="majorHAnsi"/>
          <w:sz w:val="25"/>
          <w:szCs w:val="25"/>
          <w:lang w:val="es-ES"/>
        </w:rPr>
        <w:t>Astfel, concedentul are dreptul sa inspecteze bunurile, sa verifice stadiul de realizare a investiţiilor, precum si modul in care este satisfăcut interesul public prin realizarea activităţii sau serviciului public.</w:t>
      </w:r>
    </w:p>
    <w:p w:rsidR="00426E40" w:rsidRPr="00B13F48" w:rsidRDefault="00426E40" w:rsidP="00426E40">
      <w:pPr>
        <w:pStyle w:val="NoSpacing"/>
        <w:rPr>
          <w:rFonts w:asciiTheme="majorHAnsi" w:hAnsiTheme="majorHAnsi"/>
          <w:sz w:val="25"/>
          <w:szCs w:val="25"/>
          <w:lang w:val="es-ES"/>
        </w:rPr>
      </w:pPr>
      <w:r w:rsidRPr="00C16258">
        <w:rPr>
          <w:rFonts w:asciiTheme="majorHAnsi" w:hAnsiTheme="majorHAnsi"/>
          <w:b/>
          <w:sz w:val="25"/>
          <w:szCs w:val="25"/>
          <w:lang w:val="es-ES"/>
        </w:rPr>
        <w:tab/>
      </w:r>
      <w:r w:rsidRPr="00B13F48">
        <w:rPr>
          <w:rFonts w:asciiTheme="majorHAnsi" w:hAnsiTheme="majorHAnsi"/>
          <w:b/>
          <w:sz w:val="25"/>
          <w:szCs w:val="25"/>
          <w:lang w:val="es-ES"/>
        </w:rPr>
        <w:t>10.2.</w:t>
      </w:r>
      <w:r w:rsidRPr="00B13F48">
        <w:rPr>
          <w:rFonts w:asciiTheme="majorHAnsi" w:hAnsiTheme="majorHAnsi"/>
          <w:sz w:val="25"/>
          <w:szCs w:val="25"/>
          <w:lang w:val="es-ES"/>
        </w:rPr>
        <w:t xml:space="preserve"> Verificarea se va exercita cu notificarea prealabila a concesionarului si in condiţiile stabilite in contract.</w:t>
      </w:r>
    </w:p>
    <w:p w:rsidR="00426E40" w:rsidRPr="00B13F48" w:rsidRDefault="00426E40" w:rsidP="00426E40">
      <w:pPr>
        <w:pStyle w:val="NoSpacing"/>
        <w:jc w:val="both"/>
        <w:rPr>
          <w:rFonts w:asciiTheme="majorHAnsi" w:hAnsiTheme="majorHAnsi"/>
          <w:sz w:val="25"/>
          <w:szCs w:val="25"/>
          <w:lang w:val="es-ES"/>
        </w:rPr>
      </w:pPr>
    </w:p>
    <w:p w:rsidR="00426E40" w:rsidRPr="00B13F48" w:rsidRDefault="00426E40" w:rsidP="00426E40">
      <w:pPr>
        <w:pStyle w:val="NoSpacing"/>
        <w:jc w:val="both"/>
        <w:rPr>
          <w:rFonts w:asciiTheme="majorHAnsi" w:hAnsiTheme="majorHAnsi"/>
          <w:b/>
          <w:sz w:val="25"/>
          <w:szCs w:val="25"/>
          <w:lang w:val="es-ES"/>
        </w:rPr>
      </w:pPr>
      <w:r w:rsidRPr="00B13F48">
        <w:rPr>
          <w:rFonts w:asciiTheme="majorHAnsi" w:hAnsiTheme="majorHAnsi"/>
          <w:b/>
          <w:sz w:val="25"/>
          <w:szCs w:val="25"/>
          <w:lang w:val="es-ES"/>
        </w:rPr>
        <w:t>11. CONDIŢIILE DE VALABILITATE PE CARE TREBUIE SĂ LE ÎNDEPLINEASCĂ OFERTA</w:t>
      </w:r>
    </w:p>
    <w:p w:rsidR="00426E40" w:rsidRPr="00B13F48" w:rsidRDefault="00426E40" w:rsidP="00426E40">
      <w:pPr>
        <w:pStyle w:val="NoSpacing"/>
        <w:jc w:val="both"/>
        <w:rPr>
          <w:rFonts w:asciiTheme="majorHAnsi" w:hAnsiTheme="majorHAnsi"/>
          <w:b/>
          <w:sz w:val="25"/>
          <w:szCs w:val="25"/>
          <w:lang w:val="es-ES"/>
        </w:rPr>
      </w:pPr>
    </w:p>
    <w:p w:rsidR="00426E40" w:rsidRPr="00B13F48" w:rsidRDefault="00426E40" w:rsidP="00426E40">
      <w:pPr>
        <w:autoSpaceDE w:val="0"/>
        <w:autoSpaceDN w:val="0"/>
        <w:adjustRightInd w:val="0"/>
        <w:rPr>
          <w:rFonts w:asciiTheme="majorHAnsi" w:eastAsiaTheme="minorHAnsi" w:hAnsiTheme="majorHAnsi" w:cs="TimesNewRoman,Italic"/>
          <w:iCs/>
          <w:sz w:val="25"/>
          <w:szCs w:val="25"/>
          <w:lang w:val="es-ES"/>
        </w:rPr>
      </w:pPr>
      <w:r w:rsidRPr="00B13F48">
        <w:rPr>
          <w:rFonts w:asciiTheme="majorHAnsi" w:hAnsiTheme="majorHAnsi"/>
          <w:sz w:val="25"/>
          <w:szCs w:val="25"/>
          <w:lang w:val="es-ES"/>
        </w:rPr>
        <w:tab/>
        <w:t xml:space="preserve">11.1. </w:t>
      </w:r>
      <w:r w:rsidRPr="00B13F48">
        <w:rPr>
          <w:rFonts w:asciiTheme="majorHAnsi" w:eastAsiaTheme="minorHAnsi" w:hAnsiTheme="majorHAnsi" w:cs="TimesNewRoman,Italic"/>
          <w:iCs/>
          <w:sz w:val="25"/>
          <w:szCs w:val="25"/>
          <w:lang w:val="es-ES"/>
        </w:rPr>
        <w:t>Ofertele se redactează în limba română;</w:t>
      </w:r>
    </w:p>
    <w:p w:rsidR="00426E40" w:rsidRPr="00B13F48" w:rsidRDefault="00426E40" w:rsidP="00426E40">
      <w:pPr>
        <w:autoSpaceDE w:val="0"/>
        <w:autoSpaceDN w:val="0"/>
        <w:adjustRightInd w:val="0"/>
        <w:rPr>
          <w:rFonts w:asciiTheme="majorHAnsi" w:eastAsiaTheme="minorHAnsi" w:hAnsiTheme="majorHAnsi" w:cs="TimesNewRoman,Italic"/>
          <w:iCs/>
          <w:sz w:val="25"/>
          <w:szCs w:val="25"/>
          <w:lang w:val="es-ES"/>
        </w:rPr>
      </w:pPr>
      <w:r w:rsidRPr="00B13F48">
        <w:rPr>
          <w:rFonts w:asciiTheme="majorHAnsi" w:eastAsiaTheme="minorHAnsi" w:hAnsiTheme="majorHAnsi" w:cs="TimesNewRoman,Italic"/>
          <w:iCs/>
          <w:sz w:val="25"/>
          <w:szCs w:val="25"/>
          <w:lang w:val="es-ES"/>
        </w:rPr>
        <w:tab/>
        <w:t xml:space="preserve">11.2. Perioada de valabilitate a </w:t>
      </w:r>
      <w:proofErr w:type="gramStart"/>
      <w:r w:rsidRPr="00B13F48">
        <w:rPr>
          <w:rFonts w:asciiTheme="majorHAnsi" w:eastAsiaTheme="minorHAnsi" w:hAnsiTheme="majorHAnsi" w:cs="TimesNewRoman,Italic"/>
          <w:iCs/>
          <w:sz w:val="25"/>
          <w:szCs w:val="25"/>
          <w:lang w:val="es-ES"/>
        </w:rPr>
        <w:t>ofertelor :</w:t>
      </w:r>
      <w:proofErr w:type="gramEnd"/>
      <w:r w:rsidRPr="00B13F48">
        <w:rPr>
          <w:rFonts w:asciiTheme="majorHAnsi" w:eastAsiaTheme="minorHAnsi" w:hAnsiTheme="majorHAnsi" w:cs="TimesNewRoman,Italic"/>
          <w:iCs/>
          <w:sz w:val="25"/>
          <w:szCs w:val="25"/>
          <w:lang w:val="es-ES"/>
        </w:rPr>
        <w:t xml:space="preserve"> 60 de zile de la data deschiderii ofertelor.</w:t>
      </w:r>
    </w:p>
    <w:p w:rsidR="00426E40" w:rsidRPr="00B13F48" w:rsidRDefault="00426E40" w:rsidP="00426E40">
      <w:pPr>
        <w:autoSpaceDE w:val="0"/>
        <w:autoSpaceDN w:val="0"/>
        <w:adjustRightInd w:val="0"/>
        <w:jc w:val="both"/>
        <w:rPr>
          <w:rFonts w:asciiTheme="majorHAnsi" w:eastAsiaTheme="minorHAnsi" w:hAnsiTheme="majorHAnsi" w:cs="TimesNewRoman,Italic"/>
          <w:iCs/>
          <w:sz w:val="25"/>
          <w:szCs w:val="25"/>
          <w:lang w:val="es-ES"/>
        </w:rPr>
      </w:pPr>
      <w:r w:rsidRPr="00B13F48">
        <w:rPr>
          <w:rFonts w:asciiTheme="majorHAnsi" w:eastAsiaTheme="minorHAnsi" w:hAnsiTheme="majorHAnsi" w:cs="TimesNewRoman,Italic"/>
          <w:iCs/>
          <w:sz w:val="25"/>
          <w:szCs w:val="25"/>
          <w:lang w:val="es-ES"/>
        </w:rPr>
        <w:tab/>
        <w:t xml:space="preserve">11.3. Ofertanţii transmit ofertele lor în două plicuri sigilate, unul exterior şi unul interior, care se înregistrează, în ordinea primirii lor, în registrul </w:t>
      </w:r>
      <w:proofErr w:type="gramStart"/>
      <w:r w:rsidRPr="00B13F48">
        <w:rPr>
          <w:rFonts w:asciiTheme="majorHAnsi" w:eastAsiaTheme="minorHAnsi" w:hAnsiTheme="majorHAnsi" w:cs="TimesNewRoman,Italic"/>
          <w:iCs/>
          <w:sz w:val="25"/>
          <w:szCs w:val="25"/>
          <w:lang w:val="es-ES"/>
        </w:rPr>
        <w:t>,,Oferte</w:t>
      </w:r>
      <w:proofErr w:type="gramEnd"/>
      <w:r w:rsidRPr="00B13F48">
        <w:rPr>
          <w:rFonts w:asciiTheme="majorHAnsi" w:eastAsiaTheme="minorHAnsi" w:hAnsiTheme="majorHAnsi" w:cs="TimesNewRoman,Italic"/>
          <w:iCs/>
          <w:sz w:val="25"/>
          <w:szCs w:val="25"/>
          <w:lang w:val="es-ES"/>
        </w:rPr>
        <w:t>” al concedentului, precizându-se data şi ora depunerii.</w:t>
      </w:r>
    </w:p>
    <w:p w:rsidR="00426E40" w:rsidRPr="00B13F48" w:rsidRDefault="00426E40" w:rsidP="00426E40">
      <w:pPr>
        <w:autoSpaceDE w:val="0"/>
        <w:autoSpaceDN w:val="0"/>
        <w:adjustRightInd w:val="0"/>
        <w:jc w:val="both"/>
        <w:rPr>
          <w:rFonts w:asciiTheme="majorHAnsi" w:eastAsiaTheme="minorHAnsi" w:hAnsiTheme="majorHAnsi" w:cs="TimesNewRoman,Italic"/>
          <w:iCs/>
          <w:sz w:val="25"/>
          <w:szCs w:val="25"/>
          <w:lang w:val="es-ES"/>
        </w:rPr>
      </w:pPr>
      <w:r w:rsidRPr="00B13F48">
        <w:rPr>
          <w:rFonts w:asciiTheme="majorHAnsi" w:eastAsiaTheme="minorHAnsi" w:hAnsiTheme="majorHAnsi" w:cs="TimesNewRoman,Italic"/>
          <w:iCs/>
          <w:sz w:val="25"/>
          <w:szCs w:val="25"/>
          <w:lang w:val="es-ES"/>
        </w:rPr>
        <w:tab/>
        <w:t xml:space="preserve">11.3.1. Pe plicul exterior se va indica </w:t>
      </w:r>
      <w:r w:rsidRPr="00C213AC">
        <w:rPr>
          <w:rFonts w:asciiTheme="majorHAnsi" w:hAnsiTheme="majorHAnsi"/>
          <w:sz w:val="25"/>
          <w:szCs w:val="25"/>
          <w:lang w:val="fr-FR"/>
        </w:rPr>
        <w:t>“</w:t>
      </w:r>
      <w:r w:rsidRPr="00C213AC">
        <w:rPr>
          <w:rFonts w:asciiTheme="majorHAnsi" w:hAnsiTheme="majorHAnsi"/>
          <w:b/>
          <w:i/>
          <w:sz w:val="25"/>
          <w:szCs w:val="25"/>
          <w:lang w:val="fr-FR"/>
        </w:rPr>
        <w:t>Licitatie pentru concesionarea acumulării de apă AC Moşteni I”</w:t>
      </w:r>
      <w:r w:rsidRPr="00B13F48">
        <w:rPr>
          <w:rFonts w:asciiTheme="majorHAnsi" w:eastAsiaTheme="minorHAnsi" w:hAnsiTheme="majorHAnsi" w:cs="TimesNewRoman,Italic"/>
          <w:iCs/>
          <w:sz w:val="25"/>
          <w:szCs w:val="25"/>
          <w:lang w:val="es-ES"/>
        </w:rPr>
        <w:t xml:space="preserve"> şi va conţine:</w:t>
      </w:r>
    </w:p>
    <w:p w:rsidR="00426E40" w:rsidRPr="00391670" w:rsidRDefault="00426E40" w:rsidP="00426E40">
      <w:pPr>
        <w:autoSpaceDE w:val="0"/>
        <w:autoSpaceDN w:val="0"/>
        <w:adjustRightInd w:val="0"/>
        <w:rPr>
          <w:rFonts w:asciiTheme="majorHAnsi" w:eastAsiaTheme="minorHAnsi" w:hAnsiTheme="majorHAnsi" w:cs="TimesNewRoman,Italic"/>
          <w:iCs/>
          <w:sz w:val="25"/>
          <w:szCs w:val="25"/>
          <w:lang w:val="es-ES"/>
        </w:rPr>
      </w:pPr>
      <w:r w:rsidRPr="00B13F48">
        <w:rPr>
          <w:rFonts w:asciiTheme="majorHAnsi" w:eastAsia="Wingdings-Regular" w:hAnsiTheme="majorHAnsi" w:cs="Wingdings-Regular"/>
          <w:sz w:val="25"/>
          <w:szCs w:val="25"/>
          <w:lang w:val="es-ES"/>
        </w:rPr>
        <w:tab/>
      </w:r>
      <w:r w:rsidRPr="00391670">
        <w:rPr>
          <w:rFonts w:asciiTheme="majorHAnsi" w:eastAsia="Wingdings-Regular" w:hAnsiTheme="majorHAnsi" w:cs="Wingdings-Regular"/>
          <w:sz w:val="25"/>
          <w:szCs w:val="25"/>
          <w:lang w:val="es-ES"/>
        </w:rPr>
        <w:t xml:space="preserve">a) </w:t>
      </w:r>
      <w:r w:rsidRPr="00391670">
        <w:rPr>
          <w:rFonts w:asciiTheme="majorHAnsi" w:eastAsiaTheme="minorHAnsi" w:hAnsiTheme="majorHAnsi" w:cs="TimesNewRoman,Italic"/>
          <w:iCs/>
          <w:sz w:val="25"/>
          <w:szCs w:val="25"/>
          <w:lang w:val="es-ES"/>
        </w:rPr>
        <w:t xml:space="preserve">in cazul persoanelor </w:t>
      </w:r>
      <w:proofErr w:type="gramStart"/>
      <w:r w:rsidRPr="00391670">
        <w:rPr>
          <w:rFonts w:asciiTheme="majorHAnsi" w:eastAsiaTheme="minorHAnsi" w:hAnsiTheme="majorHAnsi" w:cs="TimesNewRoman,Italic"/>
          <w:iCs/>
          <w:sz w:val="25"/>
          <w:szCs w:val="25"/>
          <w:lang w:val="es-ES"/>
        </w:rPr>
        <w:t>juridice :</w:t>
      </w:r>
      <w:proofErr w:type="gramEnd"/>
    </w:p>
    <w:p w:rsidR="00426E40" w:rsidRPr="00391670" w:rsidRDefault="00426E40" w:rsidP="00426E40">
      <w:pPr>
        <w:autoSpaceDE w:val="0"/>
        <w:autoSpaceDN w:val="0"/>
        <w:adjustRightInd w:val="0"/>
        <w:jc w:val="both"/>
        <w:rPr>
          <w:rFonts w:asciiTheme="majorHAnsi" w:eastAsiaTheme="minorHAnsi" w:hAnsiTheme="majorHAnsi" w:cs="TimesNewRoman,Italic"/>
          <w:iCs/>
          <w:sz w:val="25"/>
          <w:szCs w:val="25"/>
          <w:lang w:val="es-ES"/>
        </w:rPr>
      </w:pPr>
      <w:r w:rsidRPr="00391670">
        <w:rPr>
          <w:rFonts w:asciiTheme="majorHAnsi" w:eastAsia="Wingdings-Regular" w:hAnsiTheme="majorHAnsi" w:cs="Wingdings-Regular"/>
          <w:sz w:val="25"/>
          <w:szCs w:val="25"/>
          <w:lang w:val="es-ES"/>
        </w:rPr>
        <w:t xml:space="preserve">- </w:t>
      </w:r>
      <w:r w:rsidRPr="00391670">
        <w:rPr>
          <w:rFonts w:asciiTheme="majorHAnsi" w:eastAsiaTheme="minorHAnsi" w:hAnsiTheme="majorHAnsi" w:cs="TimesNewRoman,Italic"/>
          <w:iCs/>
          <w:sz w:val="25"/>
          <w:szCs w:val="25"/>
          <w:lang w:val="es-ES"/>
        </w:rPr>
        <w:t>fişă cu informaţii privind ofertantul şi o declaraţie de participare, semnată de ofertant, fără îngroşări, ştersături sau modificări;</w:t>
      </w:r>
    </w:p>
    <w:p w:rsidR="00426E40" w:rsidRPr="00391670" w:rsidRDefault="00426E40" w:rsidP="00426E40">
      <w:pPr>
        <w:autoSpaceDE w:val="0"/>
        <w:autoSpaceDN w:val="0"/>
        <w:adjustRightInd w:val="0"/>
        <w:jc w:val="both"/>
        <w:rPr>
          <w:rFonts w:asciiTheme="majorHAnsi" w:eastAsiaTheme="minorHAnsi" w:hAnsiTheme="majorHAnsi" w:cs="TimesNewRoman,Italic"/>
          <w:iCs/>
          <w:sz w:val="25"/>
          <w:szCs w:val="25"/>
          <w:lang w:val="es-ES"/>
        </w:rPr>
      </w:pPr>
      <w:r w:rsidRPr="00391670">
        <w:rPr>
          <w:rFonts w:asciiTheme="majorHAnsi" w:eastAsia="Wingdings-Regular" w:hAnsiTheme="majorHAnsi" w:cs="Wingdings-Regular"/>
          <w:sz w:val="25"/>
          <w:szCs w:val="25"/>
          <w:lang w:val="es-ES"/>
        </w:rPr>
        <w:t xml:space="preserve">- </w:t>
      </w:r>
      <w:r w:rsidRPr="00391670">
        <w:rPr>
          <w:rFonts w:asciiTheme="majorHAnsi" w:eastAsiaTheme="minorHAnsi" w:hAnsiTheme="majorHAnsi" w:cs="TimesNewRoman,Italic"/>
          <w:iCs/>
          <w:sz w:val="25"/>
          <w:szCs w:val="25"/>
          <w:lang w:val="es-ES"/>
        </w:rPr>
        <w:t>certificate constatatoare privind indeplinirea obligatiilor exigibile de plata a impozitelor si taxelor catre stat, inclusive cele locale, in original sau copie legalizata, valabile la data deschiderii ofertelor;</w:t>
      </w:r>
    </w:p>
    <w:p w:rsidR="00426E40" w:rsidRPr="00391670" w:rsidRDefault="00426E40" w:rsidP="00426E40">
      <w:pPr>
        <w:autoSpaceDE w:val="0"/>
        <w:autoSpaceDN w:val="0"/>
        <w:adjustRightInd w:val="0"/>
        <w:rPr>
          <w:rFonts w:asciiTheme="majorHAnsi" w:eastAsiaTheme="minorHAnsi" w:hAnsiTheme="majorHAnsi" w:cs="TimesNewRoman,Italic"/>
          <w:iCs/>
          <w:sz w:val="25"/>
          <w:szCs w:val="25"/>
          <w:lang w:val="es-ES"/>
        </w:rPr>
      </w:pPr>
      <w:r w:rsidRPr="00391670">
        <w:rPr>
          <w:rFonts w:asciiTheme="majorHAnsi" w:eastAsia="Wingdings-Regular" w:hAnsiTheme="majorHAnsi" w:cs="Wingdings-Regular"/>
          <w:sz w:val="25"/>
          <w:szCs w:val="25"/>
          <w:lang w:val="es-ES"/>
        </w:rPr>
        <w:t xml:space="preserve">- </w:t>
      </w:r>
      <w:r w:rsidRPr="00391670">
        <w:rPr>
          <w:rFonts w:asciiTheme="majorHAnsi" w:eastAsiaTheme="minorHAnsi" w:hAnsiTheme="majorHAnsi" w:cs="TimesNewRoman,Italic"/>
          <w:iCs/>
          <w:sz w:val="25"/>
          <w:szCs w:val="25"/>
          <w:lang w:val="es-ES"/>
        </w:rPr>
        <w:t>certificat de inregistrare - emis de Oficiul Registrului Comertului – copie;</w:t>
      </w:r>
    </w:p>
    <w:p w:rsidR="00426E40" w:rsidRPr="00391670" w:rsidRDefault="00426E40" w:rsidP="00426E40">
      <w:pPr>
        <w:autoSpaceDE w:val="0"/>
        <w:autoSpaceDN w:val="0"/>
        <w:adjustRightInd w:val="0"/>
        <w:rPr>
          <w:rFonts w:asciiTheme="majorHAnsi" w:eastAsiaTheme="minorHAnsi" w:hAnsiTheme="majorHAnsi" w:cs="TimesNewRoman,Italic"/>
          <w:iCs/>
          <w:sz w:val="25"/>
          <w:szCs w:val="25"/>
          <w:lang w:val="es-ES"/>
        </w:rPr>
      </w:pPr>
      <w:r w:rsidRPr="00391670">
        <w:rPr>
          <w:rFonts w:asciiTheme="majorHAnsi" w:eastAsia="Wingdings-Regular" w:hAnsiTheme="majorHAnsi" w:cs="Wingdings-Regular"/>
          <w:sz w:val="25"/>
          <w:szCs w:val="25"/>
          <w:lang w:val="es-ES"/>
        </w:rPr>
        <w:t xml:space="preserve">- </w:t>
      </w:r>
      <w:r w:rsidRPr="00391670">
        <w:rPr>
          <w:rFonts w:asciiTheme="majorHAnsi" w:eastAsiaTheme="minorHAnsi" w:hAnsiTheme="majorHAnsi" w:cs="TimesNewRoman,Italic"/>
          <w:iCs/>
          <w:sz w:val="25"/>
          <w:szCs w:val="25"/>
          <w:lang w:val="es-ES"/>
        </w:rPr>
        <w:t>dovada achitarii documentatiei de atribuire;</w:t>
      </w:r>
    </w:p>
    <w:p w:rsidR="00426E40" w:rsidRPr="00391670" w:rsidRDefault="00426E40" w:rsidP="00426E40">
      <w:pPr>
        <w:autoSpaceDE w:val="0"/>
        <w:autoSpaceDN w:val="0"/>
        <w:adjustRightInd w:val="0"/>
        <w:rPr>
          <w:rFonts w:asciiTheme="majorHAnsi" w:eastAsiaTheme="minorHAnsi" w:hAnsiTheme="majorHAnsi" w:cs="TimesNewRoman,Italic"/>
          <w:iCs/>
          <w:sz w:val="25"/>
          <w:szCs w:val="25"/>
          <w:lang w:val="es-ES"/>
        </w:rPr>
      </w:pPr>
      <w:r w:rsidRPr="00391670">
        <w:rPr>
          <w:rFonts w:asciiTheme="majorHAnsi" w:eastAsia="Wingdings-Regular" w:hAnsiTheme="majorHAnsi" w:cs="Wingdings-Regular"/>
          <w:sz w:val="25"/>
          <w:szCs w:val="25"/>
          <w:lang w:val="es-ES"/>
        </w:rPr>
        <w:t xml:space="preserve">- </w:t>
      </w:r>
      <w:r w:rsidRPr="00391670">
        <w:rPr>
          <w:rFonts w:asciiTheme="majorHAnsi" w:eastAsiaTheme="minorHAnsi" w:hAnsiTheme="majorHAnsi" w:cs="TimesNewRoman,Italic"/>
          <w:iCs/>
          <w:sz w:val="25"/>
          <w:szCs w:val="25"/>
          <w:lang w:val="es-ES"/>
        </w:rPr>
        <w:t>dovada achitarii garantiei de participare;</w:t>
      </w:r>
    </w:p>
    <w:p w:rsidR="00426E40" w:rsidRPr="00B25A7F" w:rsidRDefault="00426E40" w:rsidP="00426E40">
      <w:pPr>
        <w:autoSpaceDE w:val="0"/>
        <w:autoSpaceDN w:val="0"/>
        <w:adjustRightInd w:val="0"/>
        <w:rPr>
          <w:rFonts w:asciiTheme="majorHAnsi" w:eastAsiaTheme="minorHAnsi" w:hAnsiTheme="majorHAnsi" w:cs="TimesNewRoman,Italic"/>
          <w:iCs/>
          <w:sz w:val="25"/>
          <w:szCs w:val="25"/>
        </w:rPr>
      </w:pPr>
      <w:r w:rsidRPr="00391670">
        <w:rPr>
          <w:rFonts w:asciiTheme="majorHAnsi" w:eastAsia="Wingdings-Regular" w:hAnsiTheme="majorHAnsi" w:cs="Wingdings-Regular"/>
          <w:sz w:val="25"/>
          <w:szCs w:val="25"/>
          <w:lang w:val="es-ES"/>
        </w:rPr>
        <w:tab/>
      </w:r>
      <w:r w:rsidRPr="00B25A7F">
        <w:rPr>
          <w:rFonts w:asciiTheme="majorHAnsi" w:eastAsia="Wingdings-Regular" w:hAnsiTheme="majorHAnsi" w:cs="Wingdings-Regular"/>
          <w:sz w:val="25"/>
          <w:szCs w:val="25"/>
        </w:rPr>
        <w:t xml:space="preserve">b) </w:t>
      </w:r>
      <w:proofErr w:type="gramStart"/>
      <w:r w:rsidRPr="00B25A7F">
        <w:rPr>
          <w:rFonts w:asciiTheme="majorHAnsi" w:eastAsiaTheme="minorHAnsi" w:hAnsiTheme="majorHAnsi" w:cs="TimesNewRoman,Italic"/>
          <w:iCs/>
          <w:sz w:val="25"/>
          <w:szCs w:val="25"/>
        </w:rPr>
        <w:t>in</w:t>
      </w:r>
      <w:proofErr w:type="gramEnd"/>
      <w:r w:rsidRPr="00B25A7F">
        <w:rPr>
          <w:rFonts w:asciiTheme="majorHAnsi" w:eastAsiaTheme="minorHAnsi" w:hAnsiTheme="majorHAnsi" w:cs="TimesNewRoman,Italic"/>
          <w:iCs/>
          <w:sz w:val="25"/>
          <w:szCs w:val="25"/>
        </w:rPr>
        <w:t xml:space="preserve"> cazul persoanelor fizice:</w:t>
      </w:r>
    </w:p>
    <w:p w:rsidR="00426E40" w:rsidRPr="00B13F48" w:rsidRDefault="00426E40" w:rsidP="00426E40">
      <w:pPr>
        <w:autoSpaceDE w:val="0"/>
        <w:autoSpaceDN w:val="0"/>
        <w:adjustRightInd w:val="0"/>
        <w:rPr>
          <w:rFonts w:asciiTheme="majorHAnsi" w:eastAsiaTheme="minorHAnsi" w:hAnsiTheme="majorHAnsi" w:cs="TimesNewRoman,Italic"/>
          <w:iCs/>
          <w:sz w:val="25"/>
          <w:szCs w:val="25"/>
          <w:lang w:val="es-ES"/>
        </w:rPr>
      </w:pPr>
      <w:r w:rsidRPr="00B13F48">
        <w:rPr>
          <w:rFonts w:asciiTheme="majorHAnsi" w:eastAsia="Wingdings-Regular" w:hAnsiTheme="majorHAnsi" w:cs="Wingdings-Regular"/>
          <w:sz w:val="25"/>
          <w:szCs w:val="25"/>
          <w:lang w:val="es-ES"/>
        </w:rPr>
        <w:t>- c</w:t>
      </w:r>
      <w:r w:rsidRPr="00B13F48">
        <w:rPr>
          <w:rFonts w:asciiTheme="majorHAnsi" w:eastAsiaTheme="minorHAnsi" w:hAnsiTheme="majorHAnsi" w:cs="TimesNewRoman,Italic"/>
          <w:iCs/>
          <w:sz w:val="25"/>
          <w:szCs w:val="25"/>
          <w:lang w:val="es-ES"/>
        </w:rPr>
        <w:t>opie dupa actul de identitate;</w:t>
      </w:r>
    </w:p>
    <w:p w:rsidR="00426E40" w:rsidRPr="00391670" w:rsidRDefault="00426E40" w:rsidP="00426E40">
      <w:pPr>
        <w:autoSpaceDE w:val="0"/>
        <w:autoSpaceDN w:val="0"/>
        <w:adjustRightInd w:val="0"/>
        <w:jc w:val="both"/>
        <w:rPr>
          <w:rFonts w:asciiTheme="majorHAnsi" w:eastAsiaTheme="minorHAnsi" w:hAnsiTheme="majorHAnsi" w:cs="TimesNewRoman,Italic"/>
          <w:iCs/>
          <w:sz w:val="25"/>
          <w:szCs w:val="25"/>
          <w:lang w:val="es-ES"/>
        </w:rPr>
      </w:pPr>
      <w:r w:rsidRPr="00391670">
        <w:rPr>
          <w:rFonts w:asciiTheme="majorHAnsi" w:eastAsia="Wingdings-Regular" w:hAnsiTheme="majorHAnsi" w:cs="Wingdings-Regular"/>
          <w:sz w:val="25"/>
          <w:szCs w:val="25"/>
          <w:lang w:val="es-ES"/>
        </w:rPr>
        <w:t xml:space="preserve">- </w:t>
      </w:r>
      <w:r w:rsidRPr="00391670">
        <w:rPr>
          <w:rFonts w:asciiTheme="majorHAnsi" w:eastAsiaTheme="minorHAnsi" w:hAnsiTheme="majorHAnsi" w:cs="TimesNewRoman,Italic"/>
          <w:iCs/>
          <w:sz w:val="25"/>
          <w:szCs w:val="25"/>
          <w:lang w:val="es-ES"/>
        </w:rPr>
        <w:t>certificate constatatoare privind indeplinirea obligatiilor exigibile de plata a impozitelor si taxelor catre stat, inclusiv cele locale, in original sau copie legalizata, valabile la data deschiderii ofertelor;</w:t>
      </w:r>
    </w:p>
    <w:p w:rsidR="00426E40" w:rsidRPr="00391670" w:rsidRDefault="00426E40" w:rsidP="00426E40">
      <w:pPr>
        <w:autoSpaceDE w:val="0"/>
        <w:autoSpaceDN w:val="0"/>
        <w:adjustRightInd w:val="0"/>
        <w:rPr>
          <w:rFonts w:asciiTheme="majorHAnsi" w:eastAsiaTheme="minorHAnsi" w:hAnsiTheme="majorHAnsi" w:cs="TimesNewRoman,Italic"/>
          <w:iCs/>
          <w:sz w:val="25"/>
          <w:szCs w:val="25"/>
          <w:lang w:val="es-ES"/>
        </w:rPr>
      </w:pPr>
      <w:r w:rsidRPr="00391670">
        <w:rPr>
          <w:rFonts w:asciiTheme="majorHAnsi" w:eastAsia="Wingdings-Regular" w:hAnsiTheme="majorHAnsi" w:cs="Wingdings-Regular"/>
          <w:sz w:val="25"/>
          <w:szCs w:val="25"/>
          <w:lang w:val="es-ES"/>
        </w:rPr>
        <w:t xml:space="preserve">- </w:t>
      </w:r>
      <w:r w:rsidRPr="00391670">
        <w:rPr>
          <w:rFonts w:asciiTheme="majorHAnsi" w:eastAsiaTheme="minorHAnsi" w:hAnsiTheme="majorHAnsi" w:cs="TimesNewRoman,Italic"/>
          <w:iCs/>
          <w:sz w:val="25"/>
          <w:szCs w:val="25"/>
          <w:lang w:val="es-ES"/>
        </w:rPr>
        <w:t>certificat de cazier judiciar;</w:t>
      </w:r>
    </w:p>
    <w:p w:rsidR="00426E40" w:rsidRPr="0004587D" w:rsidRDefault="00426E40" w:rsidP="00426E40">
      <w:pPr>
        <w:autoSpaceDE w:val="0"/>
        <w:autoSpaceDN w:val="0"/>
        <w:adjustRightInd w:val="0"/>
        <w:rPr>
          <w:rFonts w:asciiTheme="majorHAnsi" w:eastAsiaTheme="minorHAnsi" w:hAnsiTheme="majorHAnsi" w:cs="TimesNewRoman,Italic"/>
          <w:iCs/>
          <w:sz w:val="25"/>
          <w:szCs w:val="25"/>
          <w:lang w:val="es-ES"/>
        </w:rPr>
      </w:pPr>
      <w:r w:rsidRPr="00391670">
        <w:rPr>
          <w:rFonts w:asciiTheme="majorHAnsi" w:eastAsiaTheme="minorHAnsi" w:hAnsiTheme="majorHAnsi" w:cs="TimesNewRoman,Italic"/>
          <w:iCs/>
          <w:sz w:val="25"/>
          <w:szCs w:val="25"/>
          <w:lang w:val="es-ES"/>
        </w:rPr>
        <w:t xml:space="preserve">- dovada potenţialului financiar (document bancar cu situaţia unui cont curent personal sau alte </w:t>
      </w:r>
      <w:r w:rsidRPr="0004587D">
        <w:rPr>
          <w:rFonts w:asciiTheme="majorHAnsi" w:eastAsiaTheme="minorHAnsi" w:hAnsiTheme="majorHAnsi" w:cs="TimesNewRoman,Italic"/>
          <w:iCs/>
          <w:sz w:val="25"/>
          <w:szCs w:val="25"/>
          <w:lang w:val="es-ES"/>
        </w:rPr>
        <w:t>surse de venit anual) ce să acopere achitarea redevenţei minime (700 EUR) pe cel puţin 2 ani;</w:t>
      </w:r>
    </w:p>
    <w:p w:rsidR="00426E40" w:rsidRPr="00391670" w:rsidRDefault="00426E40" w:rsidP="00426E40">
      <w:pPr>
        <w:autoSpaceDE w:val="0"/>
        <w:autoSpaceDN w:val="0"/>
        <w:adjustRightInd w:val="0"/>
        <w:rPr>
          <w:rFonts w:asciiTheme="majorHAnsi" w:eastAsiaTheme="minorHAnsi" w:hAnsiTheme="majorHAnsi" w:cs="TimesNewRoman,Italic"/>
          <w:iCs/>
          <w:sz w:val="25"/>
          <w:szCs w:val="25"/>
          <w:lang w:val="es-ES"/>
        </w:rPr>
      </w:pPr>
      <w:r w:rsidRPr="00391670">
        <w:rPr>
          <w:rFonts w:asciiTheme="majorHAnsi" w:eastAsia="Wingdings-Regular" w:hAnsiTheme="majorHAnsi" w:cs="Wingdings-Regular"/>
          <w:sz w:val="25"/>
          <w:szCs w:val="25"/>
          <w:lang w:val="es-ES"/>
        </w:rPr>
        <w:t>- d</w:t>
      </w:r>
      <w:r w:rsidRPr="00391670">
        <w:rPr>
          <w:rFonts w:asciiTheme="majorHAnsi" w:eastAsiaTheme="minorHAnsi" w:hAnsiTheme="majorHAnsi" w:cs="TimesNewRoman,Italic"/>
          <w:iCs/>
          <w:sz w:val="25"/>
          <w:szCs w:val="25"/>
          <w:lang w:val="es-ES"/>
        </w:rPr>
        <w:t>ovada achitarii documentatiei de atribuire;</w:t>
      </w:r>
    </w:p>
    <w:p w:rsidR="00426E40" w:rsidRPr="00391670" w:rsidRDefault="00426E40" w:rsidP="00426E40">
      <w:pPr>
        <w:autoSpaceDE w:val="0"/>
        <w:autoSpaceDN w:val="0"/>
        <w:adjustRightInd w:val="0"/>
        <w:rPr>
          <w:rFonts w:asciiTheme="majorHAnsi" w:eastAsiaTheme="minorHAnsi" w:hAnsiTheme="majorHAnsi" w:cs="TimesNewRoman,Italic"/>
          <w:iCs/>
          <w:sz w:val="25"/>
          <w:szCs w:val="25"/>
          <w:lang w:val="es-ES"/>
        </w:rPr>
      </w:pPr>
      <w:r w:rsidRPr="00391670">
        <w:rPr>
          <w:rFonts w:asciiTheme="majorHAnsi" w:eastAsia="Wingdings-Regular" w:hAnsiTheme="majorHAnsi" w:cs="Wingdings-Regular"/>
          <w:sz w:val="25"/>
          <w:szCs w:val="25"/>
          <w:lang w:val="es-ES"/>
        </w:rPr>
        <w:t xml:space="preserve">- </w:t>
      </w:r>
      <w:r w:rsidRPr="00391670">
        <w:rPr>
          <w:rFonts w:asciiTheme="majorHAnsi" w:eastAsiaTheme="minorHAnsi" w:hAnsiTheme="majorHAnsi" w:cs="TimesNewRoman,Italic"/>
          <w:iCs/>
          <w:sz w:val="25"/>
          <w:szCs w:val="25"/>
          <w:lang w:val="es-ES"/>
        </w:rPr>
        <w:t>dovada achitarii garantiei de participare;</w:t>
      </w:r>
    </w:p>
    <w:p w:rsidR="00426E40" w:rsidRPr="00391670" w:rsidRDefault="00426E40" w:rsidP="00426E40">
      <w:pPr>
        <w:autoSpaceDE w:val="0"/>
        <w:autoSpaceDN w:val="0"/>
        <w:adjustRightInd w:val="0"/>
        <w:rPr>
          <w:rFonts w:asciiTheme="majorHAnsi" w:eastAsiaTheme="minorHAnsi" w:hAnsiTheme="majorHAnsi" w:cs="TimesNewRoman,Italic"/>
          <w:iCs/>
          <w:sz w:val="25"/>
          <w:szCs w:val="25"/>
          <w:lang w:val="es-ES"/>
        </w:rPr>
      </w:pPr>
      <w:r w:rsidRPr="00391670">
        <w:rPr>
          <w:rFonts w:asciiTheme="majorHAnsi" w:eastAsiaTheme="minorHAnsi" w:hAnsiTheme="majorHAnsi" w:cs="TimesNewRoman,Italic"/>
          <w:iCs/>
          <w:sz w:val="25"/>
          <w:szCs w:val="25"/>
          <w:lang w:val="es-ES"/>
        </w:rPr>
        <w:t>- dovada achitării taxei de participare.</w:t>
      </w:r>
    </w:p>
    <w:p w:rsidR="00426E40" w:rsidRPr="00B13F48" w:rsidRDefault="00426E40" w:rsidP="00426E40">
      <w:pPr>
        <w:autoSpaceDE w:val="0"/>
        <w:autoSpaceDN w:val="0"/>
        <w:adjustRightInd w:val="0"/>
        <w:jc w:val="both"/>
        <w:rPr>
          <w:rFonts w:asciiTheme="majorHAnsi" w:eastAsiaTheme="minorHAnsi" w:hAnsiTheme="majorHAnsi" w:cs="TimesNewRoman,Italic"/>
          <w:iCs/>
          <w:sz w:val="25"/>
          <w:szCs w:val="25"/>
          <w:lang w:val="es-ES"/>
        </w:rPr>
      </w:pPr>
      <w:r w:rsidRPr="00391670">
        <w:rPr>
          <w:rFonts w:asciiTheme="majorHAnsi" w:eastAsiaTheme="minorHAnsi" w:hAnsiTheme="majorHAnsi" w:cs="TimesNewRoman,Italic"/>
          <w:iCs/>
          <w:sz w:val="25"/>
          <w:szCs w:val="25"/>
          <w:lang w:val="es-ES"/>
        </w:rPr>
        <w:tab/>
      </w:r>
      <w:r w:rsidRPr="00B13F48">
        <w:rPr>
          <w:rFonts w:asciiTheme="majorHAnsi" w:eastAsiaTheme="minorHAnsi" w:hAnsiTheme="majorHAnsi" w:cs="TimesNewRoman,Italic"/>
          <w:iCs/>
          <w:sz w:val="25"/>
          <w:szCs w:val="25"/>
          <w:lang w:val="es-ES"/>
        </w:rPr>
        <w:t xml:space="preserve">11.3.2. </w:t>
      </w:r>
      <w:r w:rsidRPr="00B13F48">
        <w:rPr>
          <w:rStyle w:val="ln2talineat"/>
          <w:rFonts w:asciiTheme="majorHAnsi" w:hAnsiTheme="majorHAnsi" w:cs="Courier New"/>
          <w:color w:val="000000"/>
          <w:sz w:val="25"/>
          <w:szCs w:val="25"/>
          <w:lang w:val="es-ES"/>
        </w:rPr>
        <w:t>Pe plicul interior, care contine oferta propriu-zisa, se inscriu numele sau denumirea ofertantului, precum si domiciliul sau sediul social al acestuia, dupa caz.</w:t>
      </w:r>
    </w:p>
    <w:p w:rsidR="00426E40" w:rsidRDefault="00426E40" w:rsidP="00426E40">
      <w:pPr>
        <w:autoSpaceDE w:val="0"/>
        <w:autoSpaceDN w:val="0"/>
        <w:adjustRightInd w:val="0"/>
        <w:jc w:val="both"/>
        <w:rPr>
          <w:rFonts w:asciiTheme="majorHAnsi" w:eastAsiaTheme="minorHAnsi" w:hAnsiTheme="majorHAnsi" w:cs="TimesNewRoman,Italic"/>
          <w:iCs/>
          <w:sz w:val="25"/>
          <w:szCs w:val="25"/>
          <w:lang w:val="es-ES"/>
        </w:rPr>
      </w:pPr>
      <w:r w:rsidRPr="00B13F48">
        <w:rPr>
          <w:rFonts w:asciiTheme="majorHAnsi" w:eastAsiaTheme="minorHAnsi" w:hAnsiTheme="majorHAnsi" w:cs="TimesNewRoman,Italic"/>
          <w:iCs/>
          <w:sz w:val="25"/>
          <w:szCs w:val="25"/>
          <w:lang w:val="es-ES"/>
        </w:rPr>
        <w:tab/>
        <w:t>11.4. Plicurile sigilate se predau comisiei de evaluare în ziua fixată pentru deschiderea lor.</w:t>
      </w:r>
    </w:p>
    <w:p w:rsidR="00426E40" w:rsidRDefault="00426E40" w:rsidP="00426E40">
      <w:pPr>
        <w:autoSpaceDE w:val="0"/>
        <w:autoSpaceDN w:val="0"/>
        <w:adjustRightInd w:val="0"/>
        <w:jc w:val="both"/>
        <w:rPr>
          <w:rFonts w:asciiTheme="majorHAnsi" w:eastAsiaTheme="minorHAnsi" w:hAnsiTheme="majorHAnsi" w:cs="TimesNewRoman,Italic"/>
          <w:iCs/>
          <w:sz w:val="25"/>
          <w:szCs w:val="25"/>
          <w:lang w:val="es-ES"/>
        </w:rPr>
      </w:pPr>
    </w:p>
    <w:p w:rsidR="00426E40" w:rsidRDefault="00426E40" w:rsidP="00426E40">
      <w:pPr>
        <w:autoSpaceDE w:val="0"/>
        <w:autoSpaceDN w:val="0"/>
        <w:adjustRightInd w:val="0"/>
        <w:jc w:val="both"/>
        <w:rPr>
          <w:rFonts w:asciiTheme="majorHAnsi" w:eastAsiaTheme="minorHAnsi" w:hAnsiTheme="majorHAnsi" w:cs="TimesNewRoman,Italic"/>
          <w:iCs/>
          <w:sz w:val="25"/>
          <w:szCs w:val="25"/>
          <w:lang w:val="es-ES"/>
        </w:rPr>
      </w:pPr>
    </w:p>
    <w:p w:rsidR="00426E40" w:rsidRPr="00B13F48" w:rsidRDefault="00426E40" w:rsidP="00426E40">
      <w:pPr>
        <w:autoSpaceDE w:val="0"/>
        <w:autoSpaceDN w:val="0"/>
        <w:adjustRightInd w:val="0"/>
        <w:jc w:val="both"/>
        <w:rPr>
          <w:rFonts w:asciiTheme="majorHAnsi" w:eastAsiaTheme="minorHAnsi" w:hAnsiTheme="majorHAnsi" w:cs="TimesNewRoman,Italic"/>
          <w:iCs/>
          <w:sz w:val="25"/>
          <w:szCs w:val="25"/>
          <w:lang w:val="es-ES"/>
        </w:rPr>
      </w:pPr>
    </w:p>
    <w:p w:rsidR="00426E40" w:rsidRPr="00B13F48" w:rsidRDefault="00426E40" w:rsidP="00426E40">
      <w:pPr>
        <w:pStyle w:val="NoSpacing"/>
        <w:jc w:val="both"/>
        <w:rPr>
          <w:rFonts w:asciiTheme="majorHAnsi" w:hAnsiTheme="majorHAnsi"/>
          <w:b/>
          <w:sz w:val="25"/>
          <w:szCs w:val="25"/>
          <w:lang w:val="es-ES"/>
        </w:rPr>
      </w:pPr>
      <w:r w:rsidRPr="00B13F48">
        <w:rPr>
          <w:rFonts w:asciiTheme="majorHAnsi" w:hAnsiTheme="majorHAnsi"/>
          <w:b/>
          <w:sz w:val="25"/>
          <w:szCs w:val="25"/>
          <w:lang w:val="es-ES"/>
        </w:rPr>
        <w:lastRenderedPageBreak/>
        <w:t>12. ÎNCETAREA CONCESIUNII</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br/>
      </w:r>
      <w:r w:rsidRPr="00B13F48">
        <w:rPr>
          <w:rFonts w:asciiTheme="majorHAnsi" w:hAnsiTheme="majorHAnsi"/>
          <w:b/>
          <w:sz w:val="25"/>
          <w:szCs w:val="25"/>
          <w:lang w:val="es-ES"/>
        </w:rPr>
        <w:tab/>
        <w:t>12.1.</w:t>
      </w:r>
      <w:r w:rsidRPr="00B13F48">
        <w:rPr>
          <w:rFonts w:asciiTheme="majorHAnsi" w:hAnsiTheme="majorHAnsi"/>
          <w:sz w:val="25"/>
          <w:szCs w:val="25"/>
          <w:lang w:val="es-ES"/>
        </w:rPr>
        <w:t xml:space="preserve"> Încetarea concesiunii prin expirarea duratei.</w:t>
      </w:r>
    </w:p>
    <w:p w:rsidR="00426E40" w:rsidRPr="00391670"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r>
      <w:r w:rsidRPr="00391670">
        <w:rPr>
          <w:rFonts w:asciiTheme="majorHAnsi" w:hAnsiTheme="majorHAnsi"/>
          <w:sz w:val="25"/>
          <w:szCs w:val="25"/>
          <w:lang w:val="es-ES"/>
        </w:rPr>
        <w:t>- La termenul de încetare a concesiunii, concesionarul are obligaţia de a preda bunul ce a făcut obiectul contractului de concesiune gratuit şi liber de sarcină, pe baza unui act de predare primire.</w:t>
      </w:r>
    </w:p>
    <w:p w:rsidR="00426E40" w:rsidRPr="00B13F48"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r>
      <w:r w:rsidRPr="00B13F48">
        <w:rPr>
          <w:rFonts w:asciiTheme="majorHAnsi" w:hAnsiTheme="majorHAnsi"/>
          <w:sz w:val="25"/>
          <w:szCs w:val="25"/>
          <w:lang w:val="es-ES"/>
        </w:rPr>
        <w:t>- În situaţia în care la termenul de încetare a concesiunii vor apărea alte reglementări legale privind concesionarea bunurilor din domeniul public, de comun acord, părţile contractante vor putea negocia şi stabili alte condiţii decât cele prevăzute la aliniatul precedent.</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t>- La încetarea concesiunii prin expirarea duratei concesionarul renunţă la toate investiţiile, constituind bunuri de revenire, în favoarea concendentului.</w:t>
      </w:r>
    </w:p>
    <w:p w:rsidR="00426E40" w:rsidRPr="00B13F48" w:rsidRDefault="00426E40" w:rsidP="00426E40">
      <w:pPr>
        <w:pStyle w:val="NoSpacing"/>
        <w:jc w:val="both"/>
        <w:rPr>
          <w:rFonts w:asciiTheme="majorHAnsi" w:hAnsiTheme="majorHAnsi"/>
          <w:sz w:val="25"/>
          <w:szCs w:val="25"/>
          <w:lang w:val="es-ES"/>
        </w:rPr>
      </w:pPr>
    </w:p>
    <w:p w:rsidR="00426E40" w:rsidRPr="00C1625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r>
      <w:r w:rsidRPr="00C16258">
        <w:rPr>
          <w:rFonts w:asciiTheme="majorHAnsi" w:hAnsiTheme="majorHAnsi"/>
          <w:b/>
          <w:sz w:val="25"/>
          <w:szCs w:val="25"/>
          <w:lang w:val="es-ES"/>
        </w:rPr>
        <w:t>12.2</w:t>
      </w:r>
      <w:r w:rsidRPr="00C16258">
        <w:rPr>
          <w:rFonts w:asciiTheme="majorHAnsi" w:hAnsiTheme="majorHAnsi"/>
          <w:sz w:val="25"/>
          <w:szCs w:val="25"/>
          <w:lang w:val="es-ES"/>
        </w:rPr>
        <w:t>. Încetarea concesiunii prin răscumpărare.</w:t>
      </w:r>
    </w:p>
    <w:p w:rsidR="00426E40" w:rsidRPr="00391670" w:rsidRDefault="00426E40" w:rsidP="00426E40">
      <w:pPr>
        <w:pStyle w:val="NoSpacing"/>
        <w:jc w:val="both"/>
        <w:rPr>
          <w:rFonts w:asciiTheme="majorHAnsi" w:hAnsiTheme="majorHAnsi"/>
          <w:sz w:val="25"/>
          <w:szCs w:val="25"/>
          <w:lang w:val="es-ES"/>
        </w:rPr>
      </w:pPr>
      <w:r w:rsidRPr="00C16258">
        <w:rPr>
          <w:rFonts w:asciiTheme="majorHAnsi" w:hAnsiTheme="majorHAnsi"/>
          <w:sz w:val="25"/>
          <w:szCs w:val="25"/>
          <w:lang w:val="es-ES"/>
        </w:rPr>
        <w:tab/>
      </w:r>
      <w:r w:rsidRPr="00391670">
        <w:rPr>
          <w:rFonts w:asciiTheme="majorHAnsi" w:hAnsiTheme="majorHAnsi"/>
          <w:sz w:val="25"/>
          <w:szCs w:val="25"/>
          <w:lang w:val="es-ES"/>
        </w:rPr>
        <w:t>Pentru cazurile de interes public, concesionarea poate fi răscumpărată, concendentul asigurând despăgubirea corespunzătoare valorii investiţiei. Cazul de interes public se probează prin acte ale administraţiei publice locale sau prin Hotărâri ale Guvernului.</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Dacă părţile nu se înţeleg asupra preţului răscumpărării urmează a se adresa instanţei de judecată.</w:t>
      </w:r>
    </w:p>
    <w:p w:rsidR="00426E40" w:rsidRPr="00C16258"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r>
      <w:r w:rsidRPr="00C16258">
        <w:rPr>
          <w:rFonts w:asciiTheme="majorHAnsi" w:hAnsiTheme="majorHAnsi"/>
          <w:b/>
          <w:sz w:val="25"/>
          <w:szCs w:val="25"/>
          <w:lang w:val="es-ES"/>
        </w:rPr>
        <w:t>12.3.</w:t>
      </w:r>
      <w:r w:rsidRPr="00C16258">
        <w:rPr>
          <w:rFonts w:asciiTheme="majorHAnsi" w:hAnsiTheme="majorHAnsi"/>
          <w:sz w:val="25"/>
          <w:szCs w:val="25"/>
          <w:lang w:val="es-ES"/>
        </w:rPr>
        <w:t xml:space="preserve"> Încetarea contractului prin retragere;</w:t>
      </w:r>
    </w:p>
    <w:p w:rsidR="00426E40" w:rsidRPr="00391670" w:rsidRDefault="00426E40" w:rsidP="00426E40">
      <w:pPr>
        <w:pStyle w:val="NoSpacing"/>
        <w:jc w:val="both"/>
        <w:rPr>
          <w:rFonts w:asciiTheme="majorHAnsi" w:hAnsiTheme="majorHAnsi"/>
          <w:sz w:val="25"/>
          <w:szCs w:val="25"/>
          <w:lang w:val="es-ES"/>
        </w:rPr>
      </w:pPr>
      <w:r w:rsidRPr="00C16258">
        <w:rPr>
          <w:rFonts w:asciiTheme="majorHAnsi" w:hAnsiTheme="majorHAnsi"/>
          <w:sz w:val="25"/>
          <w:szCs w:val="25"/>
          <w:lang w:val="es-ES"/>
        </w:rPr>
        <w:tab/>
      </w:r>
      <w:r w:rsidRPr="00391670">
        <w:rPr>
          <w:rFonts w:asciiTheme="majorHAnsi" w:hAnsiTheme="majorHAnsi"/>
          <w:sz w:val="25"/>
          <w:szCs w:val="25"/>
          <w:lang w:val="es-ES"/>
        </w:rPr>
        <w:t>Concesionarea se retrage şi contractul se reziliază în situaţia în care concesionarul nu respectă obligaţiile asumate prin contract, constatarea făcăndu-se de către organele autorizate.</w:t>
      </w:r>
      <w:r w:rsidRPr="00391670">
        <w:rPr>
          <w:rFonts w:asciiTheme="majorHAnsi" w:hAnsiTheme="majorHAnsi"/>
          <w:sz w:val="25"/>
          <w:szCs w:val="25"/>
          <w:lang w:val="es-ES"/>
        </w:rPr>
        <w:br/>
      </w:r>
      <w:r w:rsidRPr="00391670">
        <w:rPr>
          <w:rFonts w:asciiTheme="majorHAnsi" w:hAnsiTheme="majorHAnsi"/>
          <w:sz w:val="25"/>
          <w:szCs w:val="25"/>
          <w:lang w:val="es-ES"/>
        </w:rPr>
        <w:tab/>
        <w:t>Concesionarea se retrage şi în cazul în care concesionarul nu a început execuţia lucrărilor în termen de un an de la data concesionării, cu excepţia prelungirii termenului prin hotărăre de Consiliu Local, sau, dacă nu achită doi ani consecutiv taxa de concesiune stabilită.</w:t>
      </w:r>
      <w:r w:rsidRPr="00391670">
        <w:rPr>
          <w:rFonts w:asciiTheme="majorHAnsi" w:hAnsiTheme="majorHAnsi"/>
          <w:sz w:val="25"/>
          <w:szCs w:val="25"/>
          <w:lang w:val="es-ES"/>
        </w:rPr>
        <w:br/>
      </w:r>
      <w:r w:rsidRPr="00391670">
        <w:rPr>
          <w:rFonts w:asciiTheme="majorHAnsi" w:hAnsiTheme="majorHAnsi"/>
          <w:sz w:val="25"/>
          <w:szCs w:val="25"/>
          <w:lang w:val="es-ES"/>
        </w:rPr>
        <w:tab/>
        <w:t>În cazurile prevăzute la cele două aliniate anterioare concendentul va putea rezilia contractul. Rezilierea se va opera de drept fără intervenţia instanţei de judecată şi fără punere în întârzirere.</w:t>
      </w:r>
    </w:p>
    <w:p w:rsidR="00426E40" w:rsidRPr="00C16258"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r>
      <w:r w:rsidRPr="00C16258">
        <w:rPr>
          <w:rFonts w:asciiTheme="majorHAnsi" w:hAnsiTheme="majorHAnsi"/>
          <w:b/>
          <w:sz w:val="25"/>
          <w:szCs w:val="25"/>
          <w:lang w:val="es-ES"/>
        </w:rPr>
        <w:t>12.4</w:t>
      </w:r>
      <w:r w:rsidRPr="00C16258">
        <w:rPr>
          <w:rFonts w:asciiTheme="majorHAnsi" w:hAnsiTheme="majorHAnsi"/>
          <w:sz w:val="25"/>
          <w:szCs w:val="25"/>
          <w:lang w:val="es-ES"/>
        </w:rPr>
        <w:t>. Încetarea contractului prin renunţare.</w:t>
      </w:r>
    </w:p>
    <w:p w:rsidR="00426E40" w:rsidRPr="00391670" w:rsidRDefault="00426E40" w:rsidP="00426E40">
      <w:pPr>
        <w:pStyle w:val="NoSpacing"/>
        <w:jc w:val="both"/>
        <w:rPr>
          <w:rFonts w:asciiTheme="majorHAnsi" w:hAnsiTheme="majorHAnsi"/>
          <w:sz w:val="25"/>
          <w:szCs w:val="25"/>
          <w:lang w:val="es-ES"/>
        </w:rPr>
      </w:pPr>
      <w:r w:rsidRPr="00C16258">
        <w:rPr>
          <w:rFonts w:asciiTheme="majorHAnsi" w:hAnsiTheme="majorHAnsi"/>
          <w:sz w:val="25"/>
          <w:szCs w:val="25"/>
          <w:lang w:val="es-ES"/>
        </w:rPr>
        <w:tab/>
      </w:r>
      <w:r w:rsidRPr="00391670">
        <w:rPr>
          <w:rFonts w:asciiTheme="majorHAnsi" w:hAnsiTheme="majorHAnsi"/>
          <w:sz w:val="25"/>
          <w:szCs w:val="25"/>
          <w:lang w:val="es-ES"/>
        </w:rPr>
        <w:t>Concesionarul poate renunţa la concesiune în cazul în care cauze obiective, justificate fac imposibilă realizarea lucrărilor de amenajare sau exploatarea ei după punerea în funcţiune, lucrările efectuate de acesta nu pot fi imputate concendentului. La cererea concendentului, concesionarul va restitui terenul liber de sarcini pe cheltuiala sa, sau, poate dona în condiţiile legii Consiliului Local investiţia la stadiul respectiv.</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Forţa majoră exonerează părţile de răspundere în ceea ce priveşte îndeplinirea totală sau parţială a obligaţiilor ce le revin, cu menţiunea că prin forţă majoră se înţelege orice eveniment independent de voinţa părţilor, imprevizibilă.</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Apariţia şi încetarea cazului de forţă majoră se va comunica celeilalte părţi în termen de cinci zile prin, fax, e-mail, telefon, urmat de o scrisoare recomandată cu menţiunea constatării evenimentelor de acest gen de către organele competente în prezenţa părţilor.</w:t>
      </w:r>
      <w:r w:rsidRPr="00391670">
        <w:rPr>
          <w:rFonts w:asciiTheme="majorHAnsi" w:hAnsiTheme="majorHAnsi"/>
          <w:sz w:val="25"/>
          <w:szCs w:val="25"/>
          <w:lang w:val="es-ES"/>
        </w:rPr>
        <w:br/>
      </w:r>
      <w:r w:rsidRPr="00391670">
        <w:rPr>
          <w:rFonts w:asciiTheme="majorHAnsi" w:hAnsiTheme="majorHAnsi"/>
          <w:sz w:val="25"/>
          <w:szCs w:val="25"/>
          <w:lang w:val="es-ES"/>
        </w:rPr>
        <w:tab/>
        <w:t>În cazul de forţă majoră comunicată şi constatată în condiţiile de mai sus, executarea obligaţilor părţilor se decalează cu perioada corespunzătoare acesteia, cu menţiunea că niciuna din părţi nu va pretinde penalităţi pentru întărzieri în executarea contractului. Partea care nu a indeplinit obligaţia comunicării va suporta consecinţele cazului de forţă majoră căt şi îndeplinirea tuturor celorlalte obligaţii.</w:t>
      </w:r>
    </w:p>
    <w:p w:rsidR="00426E4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În condiţiile în care cazul de forţă majoră conduce la o decalare a obligaţiilor părţilor mai mare de un an, părţile se vor reuni pentru a hotără asupra exercitării în viitor a clauzelor incluse în contract. În cazul imposibilităţii de exploatare a bunului concesionat, situaţie verificată şi constatată de comisia legal constituită, părţile vor conveni asupra continuării sau încetării contractului.</w:t>
      </w:r>
    </w:p>
    <w:p w:rsidR="00426E40" w:rsidRPr="00391670" w:rsidRDefault="00426E40" w:rsidP="00426E40">
      <w:pPr>
        <w:pStyle w:val="NoSpacing"/>
        <w:jc w:val="both"/>
        <w:rPr>
          <w:rFonts w:asciiTheme="majorHAnsi" w:hAnsiTheme="majorHAnsi"/>
          <w:sz w:val="25"/>
          <w:szCs w:val="25"/>
          <w:lang w:val="es-ES"/>
        </w:rPr>
      </w:pPr>
    </w:p>
    <w:p w:rsidR="00426E40" w:rsidRPr="00B13F48" w:rsidRDefault="00426E40" w:rsidP="00426E40">
      <w:pPr>
        <w:pStyle w:val="NoSpacing"/>
        <w:jc w:val="both"/>
        <w:rPr>
          <w:rFonts w:asciiTheme="majorHAnsi" w:hAnsiTheme="majorHAnsi"/>
          <w:b/>
          <w:sz w:val="25"/>
          <w:szCs w:val="25"/>
          <w:lang w:val="es-ES"/>
        </w:rPr>
      </w:pPr>
      <w:r w:rsidRPr="00B13F48">
        <w:rPr>
          <w:rFonts w:asciiTheme="majorHAnsi" w:hAnsiTheme="majorHAnsi"/>
          <w:b/>
          <w:sz w:val="25"/>
          <w:szCs w:val="25"/>
          <w:lang w:val="es-ES"/>
        </w:rPr>
        <w:t>13. SOLUŢIONAREA LITIGIILOR.</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t>Se face pe cale amiabilă, prin hotărâri ale consiliului local sau prin intermediul instanţelor de judecată.</w:t>
      </w:r>
    </w:p>
    <w:p w:rsidR="00426E40" w:rsidRPr="00B13F48" w:rsidRDefault="00426E40" w:rsidP="00426E40">
      <w:pPr>
        <w:pStyle w:val="NoSpacing"/>
        <w:jc w:val="both"/>
        <w:rPr>
          <w:rFonts w:asciiTheme="majorHAnsi" w:hAnsiTheme="majorHAnsi"/>
          <w:b/>
          <w:sz w:val="25"/>
          <w:szCs w:val="25"/>
          <w:lang w:val="es-ES"/>
        </w:rPr>
      </w:pPr>
      <w:r w:rsidRPr="00B13F48">
        <w:rPr>
          <w:rFonts w:asciiTheme="majorHAnsi" w:hAnsiTheme="majorHAnsi"/>
          <w:b/>
          <w:sz w:val="25"/>
          <w:szCs w:val="25"/>
          <w:lang w:val="es-ES"/>
        </w:rPr>
        <w:lastRenderedPageBreak/>
        <w:t>14. DISPOZIŢII FINALE</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br/>
      </w:r>
      <w:r w:rsidRPr="00391670">
        <w:rPr>
          <w:rFonts w:asciiTheme="majorHAnsi" w:hAnsiTheme="majorHAnsi"/>
          <w:sz w:val="25"/>
          <w:szCs w:val="25"/>
          <w:lang w:val="es-ES"/>
        </w:rPr>
        <w:tab/>
        <w:t>Drepturile şi îndatoririle părţilor se stabilesc prin contractul de concesiune.</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Obţinerea tuturor avizelor tehnice definitive pentru realizarea obiectivului îl privesc pe concesionar şi se fac exclusiv pe cheltuiala sa.</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Toate lucrările privind încadrarea la reţelele tehnico – edilitare şi obţinerea acordului de la deţinătorii acestora privesc pe concesionar.</w:t>
      </w:r>
    </w:p>
    <w:p w:rsidR="00426E40" w:rsidRPr="00B13F48"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 xml:space="preserve">Concesionarul este obligat să asigure pe perioada concesionării administrarea obiectivului conform scopului pentru care a fost concesionat acesta. </w:t>
      </w:r>
      <w:r w:rsidRPr="00B13F48">
        <w:rPr>
          <w:rFonts w:asciiTheme="majorHAnsi" w:hAnsiTheme="majorHAnsi"/>
          <w:sz w:val="25"/>
          <w:szCs w:val="25"/>
          <w:lang w:val="es-ES"/>
        </w:rPr>
        <w:t>Orice schimbare de funcţiuni se poate face cu respectarea prevederilor legale.</w:t>
      </w:r>
    </w:p>
    <w:p w:rsidR="00426E40" w:rsidRPr="00391670" w:rsidRDefault="00426E40" w:rsidP="00426E40">
      <w:pPr>
        <w:pStyle w:val="NoSpacing"/>
        <w:jc w:val="both"/>
        <w:rPr>
          <w:rFonts w:asciiTheme="majorHAnsi" w:hAnsiTheme="majorHAnsi"/>
          <w:sz w:val="25"/>
          <w:szCs w:val="25"/>
          <w:lang w:val="es-ES"/>
        </w:rPr>
      </w:pPr>
      <w:r w:rsidRPr="00B13F48">
        <w:rPr>
          <w:rFonts w:asciiTheme="majorHAnsi" w:hAnsiTheme="majorHAnsi"/>
          <w:sz w:val="25"/>
          <w:szCs w:val="25"/>
          <w:lang w:val="es-ES"/>
        </w:rPr>
        <w:tab/>
      </w:r>
      <w:r w:rsidRPr="00391670">
        <w:rPr>
          <w:rFonts w:asciiTheme="majorHAnsi" w:hAnsiTheme="majorHAnsi"/>
          <w:sz w:val="25"/>
          <w:szCs w:val="25"/>
          <w:lang w:val="es-ES"/>
        </w:rPr>
        <w:t>Titularul contractului de concesiune nu are dreptul de a subconcesiona unei alte persoane obiectul concesiunii.</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Concesionarul va suporta toate cheltuielile de instituire a concesiunii şi înscriere în documentele de publicitate imobiliară.</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sz w:val="25"/>
          <w:szCs w:val="25"/>
          <w:lang w:val="es-ES"/>
        </w:rPr>
        <w:tab/>
        <w:t>Costul caietului de sarcini şi al docu</w:t>
      </w:r>
      <w:r>
        <w:rPr>
          <w:rFonts w:asciiTheme="majorHAnsi" w:hAnsiTheme="majorHAnsi"/>
          <w:sz w:val="25"/>
          <w:szCs w:val="25"/>
          <w:lang w:val="es-ES"/>
        </w:rPr>
        <w:t xml:space="preserve">mentaţiei de atribuire este de </w:t>
      </w:r>
      <w:r w:rsidR="004C0759">
        <w:rPr>
          <w:rFonts w:asciiTheme="majorHAnsi" w:hAnsiTheme="majorHAnsi"/>
          <w:sz w:val="25"/>
          <w:szCs w:val="25"/>
          <w:lang w:val="es-ES"/>
        </w:rPr>
        <w:t>3</w:t>
      </w:r>
      <w:r w:rsidRPr="00391670">
        <w:rPr>
          <w:rFonts w:asciiTheme="majorHAnsi" w:hAnsiTheme="majorHAnsi"/>
          <w:sz w:val="25"/>
          <w:szCs w:val="25"/>
          <w:lang w:val="es-ES"/>
        </w:rPr>
        <w:t>00 lei.</w:t>
      </w:r>
    </w:p>
    <w:p w:rsidR="00426E40" w:rsidRPr="00391670" w:rsidRDefault="00426E40" w:rsidP="00426E40">
      <w:pPr>
        <w:pStyle w:val="NoSpacing"/>
        <w:jc w:val="center"/>
        <w:rPr>
          <w:rFonts w:asciiTheme="majorHAnsi" w:hAnsiTheme="majorHAnsi"/>
          <w:sz w:val="25"/>
          <w:szCs w:val="25"/>
          <w:lang w:val="es-ES"/>
        </w:rPr>
      </w:pPr>
      <w:r w:rsidRPr="00391670">
        <w:rPr>
          <w:rFonts w:asciiTheme="majorHAnsi" w:hAnsiTheme="majorHAnsi"/>
          <w:sz w:val="25"/>
          <w:szCs w:val="25"/>
          <w:lang w:val="es-ES"/>
        </w:rPr>
        <w:br/>
      </w:r>
    </w:p>
    <w:p w:rsidR="00426E40" w:rsidRPr="00391670" w:rsidRDefault="00426E40" w:rsidP="00426E40">
      <w:pPr>
        <w:pStyle w:val="NoSpacing"/>
        <w:jc w:val="center"/>
        <w:rPr>
          <w:rFonts w:asciiTheme="majorHAnsi" w:hAnsiTheme="majorHAnsi"/>
          <w:sz w:val="25"/>
          <w:szCs w:val="25"/>
          <w:lang w:val="es-ES"/>
        </w:rPr>
      </w:pPr>
    </w:p>
    <w:p w:rsidR="00426E40" w:rsidRPr="00391670" w:rsidRDefault="00426E40" w:rsidP="00426E40">
      <w:pPr>
        <w:pStyle w:val="NoSpacing"/>
        <w:jc w:val="center"/>
        <w:rPr>
          <w:rFonts w:asciiTheme="majorHAnsi" w:hAnsiTheme="majorHAnsi"/>
          <w:sz w:val="25"/>
          <w:szCs w:val="25"/>
          <w:lang w:val="es-ES"/>
        </w:rPr>
      </w:pPr>
    </w:p>
    <w:p w:rsidR="00426E40" w:rsidRPr="00391670" w:rsidRDefault="00426E40" w:rsidP="00426E40">
      <w:pPr>
        <w:pStyle w:val="NoSpacing"/>
        <w:jc w:val="center"/>
        <w:rPr>
          <w:rFonts w:asciiTheme="majorHAnsi" w:hAnsiTheme="majorHAnsi"/>
          <w:sz w:val="25"/>
          <w:szCs w:val="25"/>
          <w:lang w:val="es-ES"/>
        </w:rPr>
      </w:pPr>
    </w:p>
    <w:p w:rsidR="00426E40" w:rsidRPr="00B13F48" w:rsidRDefault="00426E40" w:rsidP="00426E40">
      <w:pPr>
        <w:jc w:val="center"/>
        <w:rPr>
          <w:rFonts w:asciiTheme="majorHAnsi" w:hAnsiTheme="majorHAnsi"/>
          <w:b/>
          <w:bCs/>
          <w:sz w:val="28"/>
          <w:lang w:val="es-ES"/>
        </w:rPr>
      </w:pPr>
      <w:r w:rsidRPr="00B13F48">
        <w:rPr>
          <w:rFonts w:asciiTheme="majorHAnsi" w:hAnsiTheme="majorHAnsi"/>
          <w:b/>
          <w:bCs/>
          <w:sz w:val="28"/>
          <w:lang w:val="es-ES"/>
        </w:rPr>
        <w:t>PREŞEDINTE DE ŞEDINŢĂ,</w:t>
      </w:r>
    </w:p>
    <w:p w:rsidR="00426E40" w:rsidRPr="00B13F48" w:rsidRDefault="00426E40" w:rsidP="00426E40">
      <w:pPr>
        <w:jc w:val="center"/>
        <w:rPr>
          <w:rFonts w:asciiTheme="majorHAnsi" w:hAnsiTheme="majorHAnsi"/>
          <w:b/>
          <w:bCs/>
          <w:sz w:val="28"/>
          <w:lang w:val="es-ES"/>
        </w:rPr>
      </w:pPr>
      <w:r>
        <w:rPr>
          <w:rFonts w:asciiTheme="majorHAnsi" w:hAnsiTheme="majorHAnsi"/>
          <w:b/>
          <w:bCs/>
          <w:sz w:val="28"/>
          <w:lang w:val="es-ES"/>
        </w:rPr>
        <w:t>Mițoi Ilie</w:t>
      </w:r>
    </w:p>
    <w:p w:rsidR="00426E40" w:rsidRPr="00B13F48" w:rsidRDefault="00426E40" w:rsidP="00426E40">
      <w:pPr>
        <w:jc w:val="center"/>
        <w:rPr>
          <w:rFonts w:asciiTheme="majorHAnsi" w:hAnsiTheme="majorHAnsi"/>
          <w:b/>
          <w:bCs/>
          <w:sz w:val="28"/>
          <w:lang w:val="es-ES"/>
        </w:rPr>
      </w:pPr>
    </w:p>
    <w:p w:rsidR="00426E40" w:rsidRPr="00B13F48" w:rsidRDefault="00426E40" w:rsidP="00426E40">
      <w:pPr>
        <w:jc w:val="center"/>
        <w:rPr>
          <w:rFonts w:asciiTheme="majorHAnsi" w:hAnsiTheme="majorHAnsi"/>
          <w:b/>
          <w:bCs/>
          <w:sz w:val="26"/>
          <w:u w:val="single"/>
          <w:lang w:val="es-ES"/>
        </w:rPr>
      </w:pP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6"/>
          <w:u w:val="single"/>
          <w:lang w:val="es-ES"/>
        </w:rPr>
        <w:t>CONTRASEMNEAZĂ</w:t>
      </w:r>
    </w:p>
    <w:p w:rsidR="00426E40" w:rsidRPr="00B13F48" w:rsidRDefault="00426E40" w:rsidP="00426E40">
      <w:pPr>
        <w:jc w:val="center"/>
        <w:rPr>
          <w:rFonts w:asciiTheme="majorHAnsi" w:hAnsiTheme="majorHAnsi"/>
          <w:b/>
          <w:bCs/>
          <w:sz w:val="26"/>
          <w:lang w:val="es-ES"/>
        </w:rPr>
      </w:pP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t>S E C R E T A R,</w:t>
      </w:r>
    </w:p>
    <w:p w:rsidR="00426E40" w:rsidRPr="00C16258" w:rsidRDefault="00426E40" w:rsidP="00426E40">
      <w:pPr>
        <w:pStyle w:val="NoSpacing"/>
        <w:jc w:val="center"/>
        <w:rPr>
          <w:rFonts w:asciiTheme="majorHAnsi" w:hAnsiTheme="majorHAnsi"/>
          <w:b/>
          <w:sz w:val="25"/>
          <w:szCs w:val="25"/>
          <w:lang w:val="es-ES"/>
        </w:rPr>
      </w:pP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t>Tabarana Florin</w:t>
      </w: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Default="00426E40" w:rsidP="00426E40">
      <w:pPr>
        <w:pStyle w:val="NoSpacing"/>
        <w:jc w:val="both"/>
        <w:rPr>
          <w:rFonts w:asciiTheme="majorHAnsi" w:hAnsiTheme="majorHAnsi"/>
          <w:b/>
          <w:sz w:val="25"/>
          <w:szCs w:val="25"/>
          <w:lang w:val="es-ES"/>
        </w:rPr>
      </w:pPr>
    </w:p>
    <w:p w:rsidR="00426E40" w:rsidRDefault="00426E40" w:rsidP="00426E40">
      <w:pPr>
        <w:pStyle w:val="NoSpacing"/>
        <w:jc w:val="both"/>
        <w:rPr>
          <w:rFonts w:asciiTheme="majorHAnsi" w:hAnsiTheme="majorHAnsi"/>
          <w:b/>
          <w:sz w:val="25"/>
          <w:szCs w:val="25"/>
          <w:lang w:val="es-ES"/>
        </w:rPr>
      </w:pPr>
    </w:p>
    <w:p w:rsidR="00426E40"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C16258" w:rsidRDefault="00426E40" w:rsidP="00426E40">
      <w:pPr>
        <w:pStyle w:val="NoSpacing"/>
        <w:jc w:val="both"/>
        <w:rPr>
          <w:rFonts w:asciiTheme="majorHAnsi" w:hAnsiTheme="majorHAnsi"/>
          <w:b/>
          <w:sz w:val="25"/>
          <w:szCs w:val="25"/>
          <w:lang w:val="es-ES"/>
        </w:rPr>
      </w:pPr>
    </w:p>
    <w:p w:rsidR="00426E40" w:rsidRPr="00391670" w:rsidRDefault="00426E40" w:rsidP="00426E40">
      <w:pPr>
        <w:pStyle w:val="NoSpacing"/>
        <w:jc w:val="both"/>
        <w:rPr>
          <w:rFonts w:asciiTheme="majorHAnsi" w:hAnsiTheme="majorHAnsi"/>
          <w:b/>
          <w:sz w:val="25"/>
          <w:szCs w:val="25"/>
          <w:lang w:val="es-ES"/>
        </w:rPr>
      </w:pPr>
      <w:r w:rsidRPr="00C16258">
        <w:rPr>
          <w:rFonts w:asciiTheme="majorHAnsi" w:hAnsiTheme="majorHAnsi"/>
          <w:b/>
          <w:sz w:val="25"/>
          <w:szCs w:val="25"/>
          <w:lang w:val="es-ES"/>
        </w:rPr>
        <w:lastRenderedPageBreak/>
        <w:t xml:space="preserve">             </w:t>
      </w:r>
      <w:r w:rsidRPr="00391670">
        <w:rPr>
          <w:rFonts w:asciiTheme="majorHAnsi" w:hAnsiTheme="majorHAnsi"/>
          <w:b/>
          <w:sz w:val="25"/>
          <w:szCs w:val="25"/>
          <w:lang w:val="es-ES"/>
        </w:rPr>
        <w:t>R O M Â N I A</w:t>
      </w:r>
      <w:r w:rsidRPr="00391670">
        <w:rPr>
          <w:rFonts w:asciiTheme="majorHAnsi" w:hAnsiTheme="majorHAnsi"/>
          <w:b/>
          <w:sz w:val="25"/>
          <w:szCs w:val="25"/>
          <w:lang w:val="es-ES"/>
        </w:rPr>
        <w:tab/>
      </w:r>
      <w:r w:rsidRPr="00391670">
        <w:rPr>
          <w:rFonts w:asciiTheme="majorHAnsi" w:hAnsiTheme="majorHAnsi"/>
          <w:b/>
          <w:sz w:val="25"/>
          <w:szCs w:val="25"/>
          <w:lang w:val="es-ES"/>
        </w:rPr>
        <w:tab/>
      </w:r>
      <w:r w:rsidRPr="00391670">
        <w:rPr>
          <w:rFonts w:asciiTheme="majorHAnsi" w:hAnsiTheme="majorHAnsi"/>
          <w:b/>
          <w:sz w:val="25"/>
          <w:szCs w:val="25"/>
          <w:lang w:val="es-ES"/>
        </w:rPr>
        <w:tab/>
      </w:r>
      <w:r w:rsidRPr="00391670">
        <w:rPr>
          <w:rFonts w:asciiTheme="majorHAnsi" w:hAnsiTheme="majorHAnsi"/>
          <w:b/>
          <w:sz w:val="25"/>
          <w:szCs w:val="25"/>
          <w:lang w:val="es-ES"/>
        </w:rPr>
        <w:tab/>
      </w:r>
      <w:r w:rsidRPr="00391670">
        <w:rPr>
          <w:rFonts w:asciiTheme="majorHAnsi" w:hAnsiTheme="majorHAnsi"/>
          <w:b/>
          <w:sz w:val="25"/>
          <w:szCs w:val="25"/>
          <w:lang w:val="es-ES"/>
        </w:rPr>
        <w:tab/>
      </w:r>
      <w:r w:rsidRPr="00391670">
        <w:rPr>
          <w:rFonts w:asciiTheme="majorHAnsi" w:hAnsiTheme="majorHAnsi"/>
          <w:b/>
          <w:sz w:val="25"/>
          <w:szCs w:val="25"/>
          <w:lang w:val="es-ES"/>
        </w:rPr>
        <w:tab/>
      </w:r>
      <w:r w:rsidRPr="00391670">
        <w:rPr>
          <w:rFonts w:asciiTheme="majorHAnsi" w:hAnsiTheme="majorHAnsi"/>
          <w:b/>
          <w:sz w:val="25"/>
          <w:szCs w:val="25"/>
          <w:lang w:val="es-ES"/>
        </w:rPr>
        <w:tab/>
      </w:r>
      <w:r w:rsidRPr="00391670">
        <w:rPr>
          <w:rFonts w:asciiTheme="majorHAnsi" w:hAnsiTheme="majorHAnsi"/>
          <w:b/>
          <w:sz w:val="25"/>
          <w:szCs w:val="25"/>
          <w:lang w:val="es-ES"/>
        </w:rPr>
        <w:tab/>
        <w:t>ANEXA nr. 3</w:t>
      </w:r>
    </w:p>
    <w:p w:rsidR="00426E40" w:rsidRPr="00391670" w:rsidRDefault="00426E40" w:rsidP="00426E40">
      <w:pPr>
        <w:pStyle w:val="NoSpacing"/>
        <w:jc w:val="both"/>
        <w:rPr>
          <w:rFonts w:asciiTheme="majorHAnsi" w:hAnsiTheme="majorHAnsi"/>
          <w:sz w:val="25"/>
          <w:szCs w:val="25"/>
          <w:lang w:val="es-ES"/>
        </w:rPr>
      </w:pPr>
      <w:r w:rsidRPr="00391670">
        <w:rPr>
          <w:rFonts w:asciiTheme="majorHAnsi" w:hAnsiTheme="majorHAnsi"/>
          <w:b/>
          <w:sz w:val="25"/>
          <w:szCs w:val="25"/>
          <w:lang w:val="es-ES"/>
        </w:rPr>
        <w:t xml:space="preserve">     JUDEŢUL TELEORMAN</w:t>
      </w:r>
      <w:r w:rsidRPr="00391670">
        <w:rPr>
          <w:rFonts w:asciiTheme="majorHAnsi" w:hAnsiTheme="majorHAnsi"/>
          <w:b/>
          <w:sz w:val="25"/>
          <w:szCs w:val="25"/>
          <w:lang w:val="es-ES"/>
        </w:rPr>
        <w:tab/>
      </w:r>
      <w:r w:rsidRPr="00391670">
        <w:rPr>
          <w:rFonts w:asciiTheme="majorHAnsi" w:hAnsiTheme="majorHAnsi"/>
          <w:b/>
          <w:sz w:val="25"/>
          <w:szCs w:val="25"/>
          <w:lang w:val="es-ES"/>
        </w:rPr>
        <w:tab/>
      </w:r>
      <w:r w:rsidRPr="00391670">
        <w:rPr>
          <w:rFonts w:asciiTheme="majorHAnsi" w:hAnsiTheme="majorHAnsi"/>
          <w:b/>
          <w:sz w:val="25"/>
          <w:szCs w:val="25"/>
          <w:lang w:val="es-ES"/>
        </w:rPr>
        <w:tab/>
      </w:r>
      <w:r w:rsidRPr="00391670">
        <w:rPr>
          <w:rFonts w:asciiTheme="majorHAnsi" w:hAnsiTheme="majorHAnsi"/>
          <w:b/>
          <w:sz w:val="25"/>
          <w:szCs w:val="25"/>
          <w:lang w:val="es-ES"/>
        </w:rPr>
        <w:tab/>
      </w:r>
      <w:r w:rsidRPr="00391670">
        <w:rPr>
          <w:rFonts w:asciiTheme="majorHAnsi" w:hAnsiTheme="majorHAnsi"/>
          <w:b/>
          <w:sz w:val="25"/>
          <w:szCs w:val="25"/>
          <w:lang w:val="es-ES"/>
        </w:rPr>
        <w:tab/>
        <w:t xml:space="preserve">                  </w:t>
      </w:r>
      <w:r w:rsidRPr="00391670">
        <w:rPr>
          <w:rFonts w:asciiTheme="majorHAnsi" w:hAnsiTheme="majorHAnsi"/>
          <w:sz w:val="25"/>
          <w:szCs w:val="25"/>
          <w:lang w:val="es-ES"/>
        </w:rPr>
        <w:t>la hotărârea nr.</w:t>
      </w:r>
      <w:r>
        <w:rPr>
          <w:rFonts w:asciiTheme="majorHAnsi" w:hAnsiTheme="majorHAnsi"/>
          <w:sz w:val="25"/>
          <w:szCs w:val="25"/>
          <w:lang w:val="es-ES"/>
        </w:rPr>
        <w:t xml:space="preserve"> 8  </w:t>
      </w:r>
      <w:r w:rsidRPr="00391670">
        <w:rPr>
          <w:rFonts w:asciiTheme="majorHAnsi" w:hAnsiTheme="majorHAnsi"/>
          <w:sz w:val="25"/>
          <w:szCs w:val="25"/>
          <w:lang w:val="es-ES"/>
        </w:rPr>
        <w:t>/</w:t>
      </w:r>
      <w:r>
        <w:rPr>
          <w:rFonts w:asciiTheme="majorHAnsi" w:hAnsiTheme="majorHAnsi"/>
          <w:sz w:val="25"/>
          <w:szCs w:val="25"/>
          <w:lang w:val="es-ES"/>
        </w:rPr>
        <w:t>27</w:t>
      </w:r>
      <w:r w:rsidRPr="00391670">
        <w:rPr>
          <w:rFonts w:asciiTheme="majorHAnsi" w:hAnsiTheme="majorHAnsi"/>
          <w:sz w:val="25"/>
          <w:szCs w:val="25"/>
          <w:lang w:val="es-ES"/>
        </w:rPr>
        <w:t>.</w:t>
      </w:r>
      <w:r>
        <w:rPr>
          <w:rFonts w:asciiTheme="majorHAnsi" w:hAnsiTheme="majorHAnsi"/>
          <w:sz w:val="25"/>
          <w:szCs w:val="25"/>
          <w:lang w:val="es-ES"/>
        </w:rPr>
        <w:t>07</w:t>
      </w:r>
      <w:r w:rsidRPr="00391670">
        <w:rPr>
          <w:rFonts w:asciiTheme="majorHAnsi" w:hAnsiTheme="majorHAnsi"/>
          <w:sz w:val="25"/>
          <w:szCs w:val="25"/>
          <w:lang w:val="es-ES"/>
        </w:rPr>
        <w:t>.2012</w:t>
      </w:r>
    </w:p>
    <w:p w:rsidR="00426E40" w:rsidRPr="00B13F48" w:rsidRDefault="00426E40" w:rsidP="00426E40">
      <w:pPr>
        <w:pStyle w:val="NoSpacing"/>
        <w:jc w:val="both"/>
        <w:rPr>
          <w:rFonts w:asciiTheme="majorHAnsi" w:hAnsiTheme="majorHAnsi"/>
          <w:sz w:val="25"/>
          <w:szCs w:val="25"/>
          <w:lang w:val="es-ES"/>
        </w:rPr>
      </w:pPr>
      <w:r w:rsidRPr="00B13F48">
        <w:rPr>
          <w:rFonts w:asciiTheme="majorHAnsi" w:hAnsiTheme="majorHAnsi"/>
          <w:b/>
          <w:sz w:val="25"/>
          <w:szCs w:val="25"/>
          <w:lang w:val="es-ES"/>
        </w:rPr>
        <w:t>CONSILIUL LOCAL MOŞTENI</w:t>
      </w:r>
      <w:r w:rsidRPr="00B13F48">
        <w:rPr>
          <w:rFonts w:asciiTheme="majorHAnsi" w:hAnsiTheme="majorHAnsi"/>
          <w:b/>
          <w:sz w:val="25"/>
          <w:szCs w:val="25"/>
          <w:lang w:val="es-ES"/>
        </w:rPr>
        <w:tab/>
      </w:r>
      <w:r w:rsidRPr="00B13F48">
        <w:rPr>
          <w:rFonts w:asciiTheme="majorHAnsi" w:hAnsiTheme="majorHAnsi"/>
          <w:b/>
          <w:sz w:val="25"/>
          <w:szCs w:val="25"/>
          <w:lang w:val="es-ES"/>
        </w:rPr>
        <w:tab/>
      </w:r>
      <w:r w:rsidRPr="00B13F48">
        <w:rPr>
          <w:rFonts w:asciiTheme="majorHAnsi" w:hAnsiTheme="majorHAnsi"/>
          <w:b/>
          <w:sz w:val="25"/>
          <w:szCs w:val="25"/>
          <w:lang w:val="es-ES"/>
        </w:rPr>
        <w:tab/>
      </w:r>
      <w:r w:rsidRPr="00B13F48">
        <w:rPr>
          <w:rFonts w:asciiTheme="majorHAnsi" w:hAnsiTheme="majorHAnsi"/>
          <w:b/>
          <w:sz w:val="25"/>
          <w:szCs w:val="25"/>
          <w:lang w:val="es-ES"/>
        </w:rPr>
        <w:tab/>
      </w:r>
      <w:r w:rsidRPr="00B13F48">
        <w:rPr>
          <w:rFonts w:asciiTheme="majorHAnsi" w:hAnsiTheme="majorHAnsi"/>
          <w:b/>
          <w:sz w:val="25"/>
          <w:szCs w:val="25"/>
          <w:lang w:val="es-ES"/>
        </w:rPr>
        <w:tab/>
        <w:t xml:space="preserve">        </w:t>
      </w:r>
      <w:r w:rsidRPr="00B13F48">
        <w:rPr>
          <w:rFonts w:asciiTheme="majorHAnsi" w:hAnsiTheme="majorHAnsi"/>
          <w:sz w:val="25"/>
          <w:szCs w:val="25"/>
          <w:lang w:val="es-ES"/>
        </w:rPr>
        <w:t>a Consiliului Local Moşteni</w:t>
      </w:r>
    </w:p>
    <w:p w:rsidR="00426E40" w:rsidRPr="00B13F48" w:rsidRDefault="00426E40" w:rsidP="00426E40">
      <w:pPr>
        <w:pStyle w:val="NoSpacing"/>
        <w:jc w:val="center"/>
        <w:rPr>
          <w:rFonts w:asciiTheme="majorHAnsi" w:hAnsiTheme="majorHAnsi"/>
          <w:b/>
          <w:sz w:val="25"/>
          <w:szCs w:val="25"/>
          <w:lang w:val="es-ES"/>
        </w:rPr>
      </w:pPr>
    </w:p>
    <w:p w:rsidR="00426E40" w:rsidRPr="00426E40" w:rsidRDefault="00426E40" w:rsidP="00426E40">
      <w:pPr>
        <w:pStyle w:val="NoSpacing"/>
        <w:jc w:val="center"/>
        <w:rPr>
          <w:rFonts w:asciiTheme="majorHAnsi" w:hAnsiTheme="majorHAnsi"/>
          <w:b/>
          <w:bCs/>
          <w:sz w:val="25"/>
          <w:szCs w:val="25"/>
          <w:u w:val="single"/>
          <w:lang w:val="es-ES"/>
        </w:rPr>
      </w:pPr>
      <w:r w:rsidRPr="00426E40">
        <w:rPr>
          <w:rFonts w:asciiTheme="majorHAnsi" w:hAnsiTheme="majorHAnsi"/>
          <w:b/>
          <w:bCs/>
          <w:sz w:val="25"/>
          <w:szCs w:val="25"/>
          <w:u w:val="single"/>
          <w:lang w:val="es-ES"/>
        </w:rPr>
        <w:t>INSTRUCŢIUNI</w:t>
      </w:r>
    </w:p>
    <w:p w:rsidR="00426E40" w:rsidRPr="00391670" w:rsidRDefault="00426E40" w:rsidP="00426E40">
      <w:pPr>
        <w:pStyle w:val="NoSpacing"/>
        <w:jc w:val="center"/>
        <w:rPr>
          <w:rFonts w:asciiTheme="majorHAnsi" w:hAnsiTheme="majorHAnsi"/>
          <w:b/>
          <w:bCs/>
          <w:sz w:val="25"/>
          <w:szCs w:val="25"/>
          <w:lang w:val="es-ES"/>
        </w:rPr>
      </w:pPr>
      <w:proofErr w:type="gramStart"/>
      <w:r w:rsidRPr="00391670">
        <w:rPr>
          <w:rFonts w:asciiTheme="majorHAnsi" w:hAnsiTheme="majorHAnsi"/>
          <w:b/>
          <w:bCs/>
          <w:sz w:val="25"/>
          <w:szCs w:val="25"/>
          <w:lang w:val="es-ES"/>
        </w:rPr>
        <w:t>privind</w:t>
      </w:r>
      <w:proofErr w:type="gramEnd"/>
      <w:r w:rsidRPr="00391670">
        <w:rPr>
          <w:rFonts w:asciiTheme="majorHAnsi" w:hAnsiTheme="majorHAnsi"/>
          <w:b/>
          <w:bCs/>
          <w:sz w:val="25"/>
          <w:szCs w:val="25"/>
          <w:lang w:val="es-ES"/>
        </w:rPr>
        <w:t xml:space="preserve"> organizarea şi desfăşurarea procedurii de concesionare a</w:t>
      </w:r>
    </w:p>
    <w:p w:rsidR="00426E40" w:rsidRPr="00391670" w:rsidRDefault="00426E40" w:rsidP="00426E40">
      <w:pPr>
        <w:pStyle w:val="NoSpacing"/>
        <w:jc w:val="center"/>
        <w:rPr>
          <w:rFonts w:asciiTheme="majorHAnsi" w:hAnsiTheme="majorHAnsi"/>
          <w:b/>
          <w:bCs/>
          <w:sz w:val="25"/>
          <w:szCs w:val="25"/>
          <w:lang w:val="es-ES"/>
        </w:rPr>
      </w:pPr>
      <w:proofErr w:type="gramStart"/>
      <w:r w:rsidRPr="00391670">
        <w:rPr>
          <w:rFonts w:asciiTheme="majorHAnsi" w:hAnsiTheme="majorHAnsi"/>
          <w:b/>
          <w:bCs/>
          <w:sz w:val="25"/>
          <w:szCs w:val="25"/>
          <w:lang w:val="es-ES"/>
        </w:rPr>
        <w:t>acumulării</w:t>
      </w:r>
      <w:proofErr w:type="gramEnd"/>
      <w:r w:rsidRPr="00391670">
        <w:rPr>
          <w:rFonts w:asciiTheme="majorHAnsi" w:hAnsiTheme="majorHAnsi"/>
          <w:b/>
          <w:bCs/>
          <w:sz w:val="25"/>
          <w:szCs w:val="25"/>
          <w:lang w:val="es-ES"/>
        </w:rPr>
        <w:t xml:space="preserve"> de apă AC Moşteni I</w:t>
      </w:r>
    </w:p>
    <w:p w:rsidR="00426E40" w:rsidRPr="00391670" w:rsidRDefault="00426E40" w:rsidP="00426E40">
      <w:pPr>
        <w:pStyle w:val="NoSpacing"/>
        <w:jc w:val="center"/>
        <w:rPr>
          <w:rFonts w:asciiTheme="majorHAnsi" w:hAnsiTheme="majorHAnsi"/>
          <w:b/>
          <w:bCs/>
          <w:sz w:val="25"/>
          <w:szCs w:val="25"/>
          <w:lang w:val="es-ES"/>
        </w:rPr>
      </w:pPr>
    </w:p>
    <w:p w:rsidR="00426E40" w:rsidRPr="00C213AC" w:rsidRDefault="00426E40" w:rsidP="00426E40">
      <w:pPr>
        <w:jc w:val="both"/>
        <w:rPr>
          <w:rFonts w:asciiTheme="majorHAnsi" w:hAnsiTheme="majorHAnsi"/>
          <w:sz w:val="25"/>
          <w:szCs w:val="25"/>
          <w:lang w:val="fr-FR"/>
        </w:rPr>
      </w:pPr>
      <w:r w:rsidRPr="00C213AC">
        <w:rPr>
          <w:rFonts w:asciiTheme="majorHAnsi" w:hAnsiTheme="majorHAnsi"/>
          <w:sz w:val="25"/>
          <w:szCs w:val="25"/>
          <w:lang w:val="fr-FR"/>
        </w:rPr>
        <w:tab/>
        <w:t>Organizatorul licitatiei : Primaria comunei Moşteni.</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t xml:space="preserve">Ofertantii interesati in a participa la licitatia publica deschisa pentru concesionarea acumularii de apa AC Moşteni I organizata in conformitate cu prevederile O.U.G. nr.54/2006, vor depune la sediul concedentului, Consiliul Local Moşteni, in </w:t>
      </w:r>
      <w:r>
        <w:rPr>
          <w:rFonts w:asciiTheme="majorHAnsi" w:hAnsiTheme="majorHAnsi"/>
          <w:sz w:val="25"/>
          <w:szCs w:val="25"/>
          <w:lang w:val="ro-RO"/>
        </w:rPr>
        <w:t>termen de 20 de zile calendaristice</w:t>
      </w:r>
      <w:r w:rsidRPr="00C213AC">
        <w:rPr>
          <w:rFonts w:asciiTheme="majorHAnsi" w:hAnsiTheme="majorHAnsi"/>
          <w:sz w:val="25"/>
          <w:szCs w:val="25"/>
          <w:lang w:val="ro-RO"/>
        </w:rPr>
        <w:t xml:space="preserve"> de la publicarea anunţului în monitorul oficial şi cele două cotidiene (unul de circulaţie naţională şi unul de circulaţie locală)</w:t>
      </w:r>
      <w:r>
        <w:rPr>
          <w:rFonts w:asciiTheme="majorHAnsi" w:hAnsiTheme="majorHAnsi"/>
          <w:sz w:val="25"/>
          <w:szCs w:val="25"/>
          <w:lang w:val="ro-RO"/>
        </w:rPr>
        <w:t>,</w:t>
      </w:r>
      <w:r w:rsidRPr="00C213AC">
        <w:rPr>
          <w:rFonts w:asciiTheme="majorHAnsi" w:hAnsiTheme="majorHAnsi"/>
          <w:sz w:val="25"/>
          <w:szCs w:val="25"/>
          <w:lang w:val="ro-RO"/>
        </w:rPr>
        <w:t xml:space="preserve"> oferta pentru acumularea de apa nominalizata in anuntul publicat in presa si care urmeaza a fi supusa licitatiei publice, in vederea concesionarii.</w:t>
      </w:r>
    </w:p>
    <w:p w:rsidR="00426E40" w:rsidRPr="00C213AC" w:rsidRDefault="00426E40" w:rsidP="00426E40">
      <w:pPr>
        <w:jc w:val="both"/>
        <w:rPr>
          <w:rFonts w:asciiTheme="majorHAnsi" w:hAnsiTheme="majorHAnsi"/>
          <w:sz w:val="25"/>
          <w:szCs w:val="25"/>
          <w:lang w:val="fr-FR"/>
        </w:rPr>
      </w:pPr>
      <w:r w:rsidRPr="00C213AC">
        <w:rPr>
          <w:rFonts w:asciiTheme="majorHAnsi" w:hAnsiTheme="majorHAnsi"/>
          <w:sz w:val="25"/>
          <w:szCs w:val="25"/>
          <w:lang w:val="fr-FR"/>
        </w:rPr>
        <w:t xml:space="preserve"> </w:t>
      </w:r>
      <w:r w:rsidRPr="00C213AC">
        <w:rPr>
          <w:rFonts w:asciiTheme="majorHAnsi" w:hAnsiTheme="majorHAnsi"/>
          <w:sz w:val="25"/>
          <w:szCs w:val="25"/>
          <w:lang w:val="fr-FR"/>
        </w:rPr>
        <w:tab/>
        <w:t xml:space="preserve">Licitaţia se aduce la cunostinta publica de catre primarul comunei prin anunt publicitar in Monitorul Oficial partea a VI-a, un cotidian de circulaţie naţională şi un cotidian local, avand conţinutul conform anexei 3 la Normele metodologice aprobate prin HGR nr. 168/2007. </w:t>
      </w:r>
    </w:p>
    <w:p w:rsidR="00426E40" w:rsidRPr="00C213AC" w:rsidRDefault="00426E40" w:rsidP="00426E40">
      <w:pPr>
        <w:jc w:val="both"/>
        <w:rPr>
          <w:rFonts w:asciiTheme="majorHAnsi" w:hAnsiTheme="majorHAnsi"/>
          <w:sz w:val="25"/>
          <w:szCs w:val="25"/>
          <w:lang w:val="fr-FR"/>
        </w:rPr>
      </w:pPr>
    </w:p>
    <w:p w:rsidR="00426E40" w:rsidRPr="00C213AC" w:rsidRDefault="00426E40" w:rsidP="00426E40">
      <w:pPr>
        <w:jc w:val="both"/>
        <w:rPr>
          <w:rFonts w:asciiTheme="majorHAnsi" w:hAnsiTheme="majorHAnsi"/>
          <w:b/>
          <w:sz w:val="25"/>
          <w:szCs w:val="25"/>
          <w:u w:val="single"/>
          <w:lang w:val="fr-FR"/>
        </w:rPr>
      </w:pPr>
      <w:r w:rsidRPr="00C213AC">
        <w:rPr>
          <w:rFonts w:asciiTheme="majorHAnsi" w:hAnsiTheme="majorHAnsi"/>
          <w:b/>
          <w:sz w:val="25"/>
          <w:szCs w:val="25"/>
          <w:lang w:val="fr-FR"/>
        </w:rPr>
        <w:t xml:space="preserve"> </w:t>
      </w:r>
      <w:r w:rsidRPr="00C213AC">
        <w:rPr>
          <w:rFonts w:asciiTheme="majorHAnsi" w:hAnsiTheme="majorHAnsi"/>
          <w:b/>
          <w:sz w:val="25"/>
          <w:szCs w:val="25"/>
          <w:lang w:val="fr-FR"/>
        </w:rPr>
        <w:tab/>
        <w:t xml:space="preserve">1. </w:t>
      </w:r>
      <w:r w:rsidRPr="00C213AC">
        <w:rPr>
          <w:rFonts w:asciiTheme="majorHAnsi" w:hAnsiTheme="majorHAnsi"/>
          <w:b/>
          <w:sz w:val="25"/>
          <w:szCs w:val="25"/>
          <w:lang w:val="fr-FR"/>
        </w:rPr>
        <w:softHyphen/>
      </w:r>
      <w:r w:rsidRPr="00C213AC">
        <w:rPr>
          <w:rFonts w:asciiTheme="majorHAnsi" w:hAnsiTheme="majorHAnsi"/>
          <w:b/>
          <w:sz w:val="25"/>
          <w:szCs w:val="25"/>
          <w:u w:val="single"/>
          <w:lang w:val="fr-FR"/>
        </w:rPr>
        <w:t>Prezentarea ofertelor</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t xml:space="preserve">Ofertele se depun in doua plicuri inchise si sigilate, unul exterior si unul interior, </w:t>
      </w:r>
      <w:r w:rsidRPr="00C213AC">
        <w:rPr>
          <w:rFonts w:asciiTheme="majorHAnsi" w:hAnsiTheme="majorHAnsi"/>
          <w:sz w:val="25"/>
          <w:szCs w:val="25"/>
          <w:lang w:val="fr-FR"/>
        </w:rPr>
        <w:t>de catre ofertanti sau de reprezentantii acestora, in care caz se va prezenta documentul de imputernicire</w:t>
      </w:r>
      <w:r w:rsidRPr="00C213AC">
        <w:rPr>
          <w:rFonts w:asciiTheme="majorHAnsi" w:hAnsiTheme="majorHAnsi"/>
          <w:sz w:val="25"/>
          <w:szCs w:val="25"/>
          <w:lang w:val="ro-RO"/>
        </w:rPr>
        <w:t>. Plicurile vor contine urmatoarele:</w:t>
      </w:r>
    </w:p>
    <w:p w:rsidR="00426E40" w:rsidRPr="00391670" w:rsidRDefault="00426E40" w:rsidP="00426E40">
      <w:pPr>
        <w:jc w:val="both"/>
        <w:rPr>
          <w:rFonts w:asciiTheme="majorHAnsi" w:hAnsiTheme="majorHAnsi" w:cs="Courier New"/>
          <w:color w:val="000000"/>
          <w:sz w:val="25"/>
          <w:szCs w:val="25"/>
          <w:lang w:val="es-ES"/>
        </w:rPr>
      </w:pPr>
      <w:r w:rsidRPr="00C16258">
        <w:rPr>
          <w:rStyle w:val="Strong"/>
          <w:rFonts w:asciiTheme="majorHAnsi" w:hAnsiTheme="majorHAnsi" w:cs="Courier New"/>
          <w:color w:val="000000"/>
          <w:sz w:val="25"/>
          <w:szCs w:val="25"/>
          <w:lang w:val="es-ES"/>
        </w:rPr>
        <w:t>   </w:t>
      </w:r>
      <w:r w:rsidRPr="00391670">
        <w:rPr>
          <w:rStyle w:val="Strong"/>
          <w:rFonts w:asciiTheme="majorHAnsi" w:hAnsiTheme="majorHAnsi" w:cs="Courier New"/>
          <w:color w:val="000000"/>
          <w:sz w:val="25"/>
          <w:szCs w:val="25"/>
          <w:lang w:val="es-ES"/>
        </w:rPr>
        <w:t>1.1.</w:t>
      </w:r>
      <w:r w:rsidRPr="00391670">
        <w:rPr>
          <w:rStyle w:val="ln2talineat"/>
          <w:rFonts w:asciiTheme="majorHAnsi" w:hAnsiTheme="majorHAnsi" w:cs="Courier New"/>
          <w:color w:val="000000"/>
          <w:sz w:val="25"/>
          <w:szCs w:val="25"/>
          <w:lang w:val="es-ES"/>
        </w:rPr>
        <w:t xml:space="preserve"> Pe plicul exterior se va indica </w:t>
      </w:r>
      <w:r w:rsidRPr="00C213AC">
        <w:rPr>
          <w:rFonts w:asciiTheme="majorHAnsi" w:hAnsiTheme="majorHAnsi"/>
          <w:sz w:val="25"/>
          <w:szCs w:val="25"/>
          <w:lang w:val="fr-FR"/>
        </w:rPr>
        <w:t>“</w:t>
      </w:r>
      <w:r w:rsidRPr="00C213AC">
        <w:rPr>
          <w:rFonts w:asciiTheme="majorHAnsi" w:hAnsiTheme="majorHAnsi"/>
          <w:b/>
          <w:i/>
          <w:sz w:val="25"/>
          <w:szCs w:val="25"/>
          <w:lang w:val="fr-FR"/>
        </w:rPr>
        <w:t>Licitatie pentru concesionarea acumulării de apă AC Moşteni I”</w:t>
      </w:r>
      <w:r w:rsidRPr="00391670">
        <w:rPr>
          <w:rStyle w:val="ln2talineat"/>
          <w:rFonts w:asciiTheme="majorHAnsi" w:hAnsiTheme="majorHAnsi" w:cs="Courier New"/>
          <w:color w:val="000000"/>
          <w:sz w:val="25"/>
          <w:szCs w:val="25"/>
          <w:lang w:val="es-ES"/>
        </w:rPr>
        <w:t xml:space="preserve">. Plicul exterior va trebui sa contina: </w:t>
      </w:r>
    </w:p>
    <w:p w:rsidR="00426E40" w:rsidRPr="00391670" w:rsidRDefault="00426E40" w:rsidP="00426E40">
      <w:pPr>
        <w:jc w:val="both"/>
        <w:rPr>
          <w:rFonts w:asciiTheme="majorHAnsi" w:hAnsiTheme="majorHAnsi" w:cs="Courier New"/>
          <w:color w:val="000000"/>
          <w:sz w:val="25"/>
          <w:szCs w:val="25"/>
          <w:lang w:val="es-ES"/>
        </w:rPr>
      </w:pPr>
      <w:r w:rsidRPr="00391670">
        <w:rPr>
          <w:rStyle w:val="Strong"/>
          <w:rFonts w:asciiTheme="majorHAnsi" w:hAnsiTheme="majorHAnsi" w:cs="Courier New"/>
          <w:color w:val="000000"/>
          <w:sz w:val="25"/>
          <w:szCs w:val="25"/>
          <w:lang w:val="es-ES"/>
        </w:rPr>
        <w:t>   a)</w:t>
      </w:r>
      <w:r w:rsidRPr="00391670">
        <w:rPr>
          <w:rStyle w:val="ln2tlitera"/>
          <w:rFonts w:asciiTheme="majorHAnsi" w:hAnsiTheme="majorHAnsi" w:cs="Courier New"/>
          <w:color w:val="000000"/>
          <w:sz w:val="25"/>
          <w:szCs w:val="25"/>
          <w:lang w:val="es-ES"/>
        </w:rPr>
        <w:t xml:space="preserve"> o fisa cu informatii privind ofertantul si o declaratie de participare, semnata de ofertant, fara ingrosari, stersaturi sau modificari; </w:t>
      </w:r>
    </w:p>
    <w:p w:rsidR="00426E40" w:rsidRPr="00391670" w:rsidRDefault="00426E40" w:rsidP="00426E40">
      <w:pPr>
        <w:jc w:val="both"/>
        <w:rPr>
          <w:rFonts w:asciiTheme="majorHAnsi" w:hAnsiTheme="majorHAnsi" w:cs="Courier New"/>
          <w:color w:val="FF0000"/>
          <w:sz w:val="25"/>
          <w:szCs w:val="25"/>
          <w:lang w:val="es-ES"/>
        </w:rPr>
      </w:pPr>
      <w:r w:rsidRPr="00391670">
        <w:rPr>
          <w:rStyle w:val="Strong"/>
          <w:rFonts w:asciiTheme="majorHAnsi" w:hAnsiTheme="majorHAnsi" w:cs="Courier New"/>
          <w:color w:val="000000"/>
          <w:sz w:val="25"/>
          <w:szCs w:val="25"/>
          <w:lang w:val="es-ES"/>
        </w:rPr>
        <w:t>   b)</w:t>
      </w:r>
      <w:r w:rsidRPr="00391670">
        <w:rPr>
          <w:rStyle w:val="ln2tlitera"/>
          <w:rFonts w:asciiTheme="majorHAnsi" w:hAnsiTheme="majorHAnsi" w:cs="Courier New"/>
          <w:color w:val="000000"/>
          <w:sz w:val="25"/>
          <w:szCs w:val="25"/>
          <w:lang w:val="es-ES"/>
        </w:rPr>
        <w:t xml:space="preserve"> acte doveditoare privind calitatile si capacitatile ofertantilor, conform punctului 11.3.1 din caietul de sarcini;</w:t>
      </w:r>
    </w:p>
    <w:p w:rsidR="00426E40" w:rsidRPr="00391670" w:rsidRDefault="00426E40" w:rsidP="00426E40">
      <w:pPr>
        <w:rPr>
          <w:rFonts w:asciiTheme="majorHAnsi" w:hAnsiTheme="majorHAnsi" w:cs="Courier New"/>
          <w:color w:val="000000"/>
          <w:sz w:val="25"/>
          <w:szCs w:val="25"/>
          <w:lang w:val="es-ES"/>
        </w:rPr>
      </w:pPr>
      <w:r w:rsidRPr="00391670">
        <w:rPr>
          <w:rStyle w:val="Strong"/>
          <w:rFonts w:asciiTheme="majorHAnsi" w:hAnsiTheme="majorHAnsi" w:cs="Courier New"/>
          <w:color w:val="000000"/>
          <w:sz w:val="25"/>
          <w:szCs w:val="25"/>
          <w:lang w:val="es-ES"/>
        </w:rPr>
        <w:t>   c)</w:t>
      </w:r>
      <w:r w:rsidRPr="00391670">
        <w:rPr>
          <w:rStyle w:val="ln2tlitera"/>
          <w:rFonts w:asciiTheme="majorHAnsi" w:hAnsiTheme="majorHAnsi" w:cs="Courier New"/>
          <w:color w:val="000000"/>
          <w:sz w:val="25"/>
          <w:szCs w:val="25"/>
          <w:lang w:val="es-ES"/>
        </w:rPr>
        <w:t xml:space="preserve"> dovada achitării contravalorii caietului de sarcini. </w:t>
      </w:r>
    </w:p>
    <w:p w:rsidR="00426E40" w:rsidRPr="00B13F48" w:rsidRDefault="00426E40" w:rsidP="00426E40">
      <w:pPr>
        <w:jc w:val="both"/>
        <w:rPr>
          <w:rFonts w:asciiTheme="majorHAnsi" w:hAnsiTheme="majorHAnsi" w:cs="Courier New"/>
          <w:color w:val="000000"/>
          <w:sz w:val="25"/>
          <w:szCs w:val="25"/>
          <w:lang w:val="es-ES"/>
        </w:rPr>
      </w:pPr>
      <w:r w:rsidRPr="00391670">
        <w:rPr>
          <w:rStyle w:val="Strong"/>
          <w:rFonts w:asciiTheme="majorHAnsi" w:hAnsiTheme="majorHAnsi" w:cs="Courier New"/>
          <w:color w:val="000000"/>
          <w:sz w:val="25"/>
          <w:szCs w:val="25"/>
          <w:lang w:val="es-ES"/>
        </w:rPr>
        <w:t>   </w:t>
      </w:r>
      <w:r w:rsidRPr="00B13F48">
        <w:rPr>
          <w:rStyle w:val="Strong"/>
          <w:rFonts w:asciiTheme="majorHAnsi" w:hAnsiTheme="majorHAnsi" w:cs="Courier New"/>
          <w:color w:val="000000"/>
          <w:sz w:val="25"/>
          <w:szCs w:val="25"/>
          <w:lang w:val="es-ES"/>
        </w:rPr>
        <w:t>1.2.</w:t>
      </w:r>
      <w:r w:rsidRPr="00B13F48">
        <w:rPr>
          <w:rStyle w:val="ln2talineat"/>
          <w:rFonts w:asciiTheme="majorHAnsi" w:hAnsiTheme="majorHAnsi" w:cs="Courier New"/>
          <w:color w:val="000000"/>
          <w:sz w:val="25"/>
          <w:szCs w:val="25"/>
          <w:lang w:val="es-ES"/>
        </w:rPr>
        <w:t xml:space="preserve"> Pe plicul interior, care contine oferta propriu-zisa, se inscriu numele sau denumirea ofertantului, precum si domiciliul sau sediul social al acestuia, dupa caz. </w:t>
      </w:r>
    </w:p>
    <w:p w:rsidR="00426E40" w:rsidRPr="00C213AC" w:rsidRDefault="00426E40" w:rsidP="00426E40">
      <w:pPr>
        <w:jc w:val="both"/>
        <w:rPr>
          <w:rFonts w:asciiTheme="majorHAnsi" w:hAnsiTheme="majorHAnsi"/>
          <w:sz w:val="25"/>
          <w:szCs w:val="25"/>
          <w:lang w:val="fr-FR"/>
        </w:rPr>
      </w:pPr>
      <w:r w:rsidRPr="00B13F48">
        <w:rPr>
          <w:rStyle w:val="Strong"/>
          <w:rFonts w:asciiTheme="majorHAnsi" w:hAnsiTheme="majorHAnsi" w:cs="Courier New"/>
          <w:color w:val="000000"/>
          <w:sz w:val="25"/>
          <w:szCs w:val="25"/>
          <w:lang w:val="es-ES"/>
        </w:rPr>
        <w:t>   </w:t>
      </w:r>
      <w:r w:rsidRPr="00391670">
        <w:rPr>
          <w:rStyle w:val="Strong"/>
          <w:rFonts w:asciiTheme="majorHAnsi" w:hAnsiTheme="majorHAnsi" w:cs="Courier New"/>
          <w:color w:val="000000"/>
          <w:sz w:val="25"/>
          <w:szCs w:val="25"/>
          <w:lang w:val="es-ES"/>
        </w:rPr>
        <w:t>1.3.</w:t>
      </w:r>
      <w:r w:rsidRPr="00391670">
        <w:rPr>
          <w:rStyle w:val="ln2talineat"/>
          <w:rFonts w:asciiTheme="majorHAnsi" w:hAnsiTheme="majorHAnsi" w:cs="Courier New"/>
          <w:color w:val="000000"/>
          <w:sz w:val="25"/>
          <w:szCs w:val="25"/>
          <w:lang w:val="es-ES"/>
        </w:rPr>
        <w:t xml:space="preserve"> Plicurile sigilate se predau comisiei de evaluare in ziua fixata pentru deschiderea lor. </w:t>
      </w:r>
      <w:r w:rsidRPr="00391670">
        <w:rPr>
          <w:rStyle w:val="ln2talineat"/>
          <w:rFonts w:asciiTheme="majorHAnsi" w:hAnsiTheme="majorHAnsi" w:cs="Courier New"/>
          <w:color w:val="000000"/>
          <w:sz w:val="25"/>
          <w:szCs w:val="25"/>
          <w:lang w:val="es-ES"/>
        </w:rPr>
        <w:tab/>
        <w:t>Oferta se depune într-un singur</w:t>
      </w:r>
      <w:r w:rsidRPr="00C213AC">
        <w:rPr>
          <w:rFonts w:asciiTheme="majorHAnsi" w:hAnsiTheme="majorHAnsi"/>
          <w:sz w:val="25"/>
          <w:szCs w:val="25"/>
          <w:lang w:val="fr-FR"/>
        </w:rPr>
        <w:t xml:space="preserve"> exemplar care trebuie sa fie semnat de catre ofertant.</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t>Fiecare participant poate depune doar o singura oferta.</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t>Ofertele primite si inregistrate dupa termenul limita de primire, prevazut si in anuntul publicitar, vor fi excluse de la licitatie si vor fi inapoiate ofertantilor fara a fi deschise.</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t>Oferta trebuie sa cuprinda detaliat toate conditiile prevazute in caietul de sarcini si alte obligatii pe care ofertantul si le asuma in cazul in care va castiga licitatia, precum si redeventa care trebuie sa fie cel putin egala cu redeventa minima prevazuta in caietul de sarcini.</w:t>
      </w:r>
    </w:p>
    <w:p w:rsidR="00426E40" w:rsidRPr="00C213AC" w:rsidRDefault="00426E40" w:rsidP="00426E40">
      <w:pPr>
        <w:ind w:right="36"/>
        <w:jc w:val="both"/>
        <w:rPr>
          <w:rFonts w:asciiTheme="majorHAnsi" w:hAnsiTheme="majorHAnsi"/>
          <w:sz w:val="25"/>
          <w:szCs w:val="25"/>
          <w:lang w:val="fr-FR"/>
        </w:rPr>
      </w:pPr>
    </w:p>
    <w:p w:rsidR="00426E40" w:rsidRPr="00C213AC" w:rsidRDefault="00426E40" w:rsidP="00426E40">
      <w:pPr>
        <w:ind w:right="36"/>
        <w:jc w:val="both"/>
        <w:rPr>
          <w:rFonts w:asciiTheme="majorHAnsi" w:hAnsiTheme="majorHAnsi"/>
          <w:b/>
          <w:sz w:val="25"/>
          <w:szCs w:val="25"/>
          <w:u w:val="single"/>
          <w:lang w:val="fr-FR"/>
        </w:rPr>
      </w:pPr>
      <w:r w:rsidRPr="00C213AC">
        <w:rPr>
          <w:rFonts w:asciiTheme="majorHAnsi" w:hAnsiTheme="majorHAnsi"/>
          <w:b/>
          <w:sz w:val="25"/>
          <w:szCs w:val="25"/>
          <w:lang w:val="fr-FR"/>
        </w:rPr>
        <w:tab/>
        <w:t xml:space="preserve">2. </w:t>
      </w:r>
      <w:r w:rsidRPr="00C213AC">
        <w:rPr>
          <w:rFonts w:asciiTheme="majorHAnsi" w:hAnsiTheme="majorHAnsi"/>
          <w:b/>
          <w:sz w:val="25"/>
          <w:szCs w:val="25"/>
          <w:u w:val="single"/>
          <w:lang w:val="fr-FR"/>
        </w:rPr>
        <w:t>Garantii</w:t>
      </w:r>
    </w:p>
    <w:p w:rsidR="00426E40" w:rsidRPr="00C213AC" w:rsidRDefault="00426E40" w:rsidP="00426E40">
      <w:pPr>
        <w:pStyle w:val="BodyTextIndent2"/>
        <w:spacing w:line="240" w:lineRule="auto"/>
        <w:ind w:left="0" w:right="36"/>
        <w:jc w:val="both"/>
        <w:rPr>
          <w:rFonts w:asciiTheme="majorHAnsi" w:hAnsiTheme="majorHAnsi"/>
          <w:sz w:val="25"/>
          <w:szCs w:val="25"/>
          <w:lang w:val="fr-FR"/>
        </w:rPr>
      </w:pPr>
      <w:r w:rsidRPr="00C213AC">
        <w:rPr>
          <w:rFonts w:asciiTheme="majorHAnsi" w:hAnsiTheme="majorHAnsi"/>
          <w:sz w:val="25"/>
          <w:szCs w:val="25"/>
          <w:lang w:val="fr-FR"/>
        </w:rPr>
        <w:t xml:space="preserve"> </w:t>
      </w:r>
      <w:r w:rsidRPr="00C213AC">
        <w:rPr>
          <w:rFonts w:asciiTheme="majorHAnsi" w:hAnsiTheme="majorHAnsi"/>
          <w:sz w:val="25"/>
          <w:szCs w:val="25"/>
          <w:lang w:val="fr-FR"/>
        </w:rPr>
        <w:tab/>
        <w:t>In vederea participarii la licitatie, ofertantii trebuie sa depuna o data cu oferta si garantia de participare la licitatie.</w:t>
      </w:r>
      <w:r w:rsidRPr="00C213AC">
        <w:rPr>
          <w:rFonts w:asciiTheme="majorHAnsi" w:hAnsiTheme="majorHAnsi"/>
          <w:sz w:val="25"/>
          <w:szCs w:val="25"/>
          <w:lang w:val="ro-RO"/>
        </w:rPr>
        <w:t xml:space="preserve"> Cuantumul garantiei de participare este de </w:t>
      </w:r>
      <w:r>
        <w:rPr>
          <w:rFonts w:asciiTheme="majorHAnsi" w:hAnsiTheme="majorHAnsi"/>
          <w:sz w:val="25"/>
          <w:szCs w:val="25"/>
          <w:lang w:val="ro-RO"/>
        </w:rPr>
        <w:t>5</w:t>
      </w:r>
      <w:r w:rsidR="004C0759">
        <w:rPr>
          <w:rFonts w:asciiTheme="majorHAnsi" w:hAnsiTheme="majorHAnsi"/>
          <w:sz w:val="25"/>
          <w:szCs w:val="25"/>
          <w:lang w:val="ro-RO"/>
        </w:rPr>
        <w:t>0</w:t>
      </w:r>
      <w:r w:rsidRPr="0004587D">
        <w:rPr>
          <w:rFonts w:asciiTheme="majorHAnsi" w:hAnsiTheme="majorHAnsi"/>
          <w:sz w:val="25"/>
          <w:szCs w:val="25"/>
          <w:lang w:val="ro-RO"/>
        </w:rPr>
        <w:t>0 lei</w:t>
      </w:r>
      <w:r w:rsidRPr="0004587D">
        <w:rPr>
          <w:rFonts w:asciiTheme="majorHAnsi" w:hAnsiTheme="majorHAnsi"/>
          <w:sz w:val="25"/>
          <w:szCs w:val="25"/>
          <w:lang w:val="fr-FR"/>
        </w:rPr>
        <w:t>.</w:t>
      </w:r>
      <w:r w:rsidRPr="00C213AC">
        <w:rPr>
          <w:rFonts w:asciiTheme="majorHAnsi" w:hAnsiTheme="majorHAnsi"/>
          <w:sz w:val="25"/>
          <w:szCs w:val="25"/>
          <w:lang w:val="fr-FR"/>
        </w:rPr>
        <w:t xml:space="preserve"> Garantia de participare se depune la casieria Primariei comunei Moşteni.</w:t>
      </w:r>
    </w:p>
    <w:p w:rsidR="00426E40" w:rsidRDefault="00426E40" w:rsidP="00426E40">
      <w:pPr>
        <w:ind w:right="-1"/>
        <w:rPr>
          <w:rFonts w:asciiTheme="majorHAnsi" w:hAnsiTheme="majorHAnsi"/>
          <w:b/>
          <w:sz w:val="25"/>
          <w:szCs w:val="25"/>
          <w:lang w:val="fr-FR"/>
        </w:rPr>
      </w:pPr>
    </w:p>
    <w:p w:rsidR="00426E40" w:rsidRPr="00C213AC" w:rsidRDefault="00426E40" w:rsidP="00426E40">
      <w:pPr>
        <w:ind w:right="-1"/>
        <w:rPr>
          <w:rFonts w:asciiTheme="majorHAnsi" w:hAnsiTheme="majorHAnsi"/>
          <w:b/>
          <w:sz w:val="25"/>
          <w:szCs w:val="25"/>
          <w:u w:val="single"/>
          <w:lang w:val="fr-FR"/>
        </w:rPr>
      </w:pPr>
      <w:r w:rsidRPr="00C213AC">
        <w:rPr>
          <w:rFonts w:asciiTheme="majorHAnsi" w:hAnsiTheme="majorHAnsi"/>
          <w:b/>
          <w:sz w:val="25"/>
          <w:szCs w:val="25"/>
          <w:lang w:val="fr-FR"/>
        </w:rPr>
        <w:t xml:space="preserve"> </w:t>
      </w:r>
      <w:r w:rsidRPr="00C213AC">
        <w:rPr>
          <w:rFonts w:asciiTheme="majorHAnsi" w:hAnsiTheme="majorHAnsi"/>
          <w:b/>
          <w:sz w:val="25"/>
          <w:szCs w:val="25"/>
          <w:lang w:val="fr-FR"/>
        </w:rPr>
        <w:tab/>
        <w:t xml:space="preserve">3. </w:t>
      </w:r>
      <w:r w:rsidRPr="00C213AC">
        <w:rPr>
          <w:rFonts w:asciiTheme="majorHAnsi" w:hAnsiTheme="majorHAnsi"/>
          <w:b/>
          <w:sz w:val="25"/>
          <w:szCs w:val="25"/>
          <w:u w:val="single"/>
          <w:lang w:val="fr-FR"/>
        </w:rPr>
        <w:t>Desfasurarea licitatiei</w:t>
      </w:r>
    </w:p>
    <w:p w:rsidR="00426E40" w:rsidRPr="00C213AC" w:rsidRDefault="00426E40" w:rsidP="00426E40">
      <w:pPr>
        <w:pStyle w:val="NoSpacing"/>
        <w:jc w:val="both"/>
        <w:rPr>
          <w:rFonts w:asciiTheme="majorHAnsi" w:hAnsiTheme="majorHAnsi"/>
          <w:sz w:val="25"/>
          <w:szCs w:val="25"/>
          <w:lang w:val="fr-FR"/>
        </w:rPr>
      </w:pPr>
      <w:r w:rsidRPr="00C213AC">
        <w:rPr>
          <w:rFonts w:asciiTheme="majorHAnsi" w:hAnsiTheme="majorHAnsi"/>
          <w:sz w:val="25"/>
          <w:szCs w:val="25"/>
          <w:lang w:val="fr-FR"/>
        </w:rPr>
        <w:tab/>
        <w:t>Pentru desfasurarea procedurii licitatiei este obligatorie depunerea a cel putin 3 oferte valabile.</w:t>
      </w:r>
    </w:p>
    <w:p w:rsidR="00426E40" w:rsidRPr="00C213AC" w:rsidRDefault="00426E40" w:rsidP="00426E40">
      <w:pPr>
        <w:pStyle w:val="NoSpacing"/>
        <w:jc w:val="both"/>
        <w:rPr>
          <w:rFonts w:asciiTheme="majorHAnsi" w:hAnsiTheme="majorHAnsi"/>
          <w:sz w:val="25"/>
          <w:szCs w:val="25"/>
          <w:lang w:val="ro-RO"/>
        </w:rPr>
      </w:pPr>
      <w:r w:rsidRPr="00C213AC">
        <w:rPr>
          <w:rFonts w:asciiTheme="majorHAnsi" w:hAnsiTheme="majorHAnsi"/>
          <w:sz w:val="25"/>
          <w:szCs w:val="25"/>
          <w:lang w:val="ro-RO"/>
        </w:rPr>
        <w:tab/>
        <w:t xml:space="preserve">Deschiderea ofertelor (plicurilor exterioare) va avea loc in </w:t>
      </w:r>
      <w:r>
        <w:rPr>
          <w:rFonts w:asciiTheme="majorHAnsi" w:hAnsiTheme="majorHAnsi"/>
          <w:sz w:val="25"/>
          <w:szCs w:val="25"/>
          <w:lang w:val="ro-RO"/>
        </w:rPr>
        <w:t xml:space="preserve">termen de 48 ore de la </w:t>
      </w:r>
      <w:r w:rsidRPr="00C213AC">
        <w:rPr>
          <w:rFonts w:asciiTheme="majorHAnsi" w:hAnsiTheme="majorHAnsi"/>
          <w:sz w:val="25"/>
          <w:szCs w:val="25"/>
          <w:lang w:val="ro-RO"/>
        </w:rPr>
        <w:t xml:space="preserve">data </w:t>
      </w:r>
      <w:r>
        <w:rPr>
          <w:rFonts w:asciiTheme="majorHAnsi" w:hAnsiTheme="majorHAnsi"/>
          <w:sz w:val="25"/>
          <w:szCs w:val="25"/>
          <w:lang w:val="ro-RO"/>
        </w:rPr>
        <w:t>limita de depunere a ofertelor</w:t>
      </w:r>
      <w:r w:rsidRPr="00C213AC">
        <w:rPr>
          <w:rFonts w:asciiTheme="majorHAnsi" w:hAnsiTheme="majorHAnsi"/>
          <w:sz w:val="25"/>
          <w:szCs w:val="25"/>
          <w:lang w:val="ro-RO"/>
        </w:rPr>
        <w:t>, la sediul Consiliului Local Moşteni.</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lastRenderedPageBreak/>
        <w:tab/>
        <w:t>Vor fi eliminate ofertele care nu contin totalitatea documentelor si datelor prevăzute în prezentele instructiuni.</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t>Oferantul va pierde garantia de participare daca isi retrage oferta inainte de desemnarea castigatorului licitatiei.</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t>Garantia de participare a ofertantului declarat castigator va fi retinuta pana in momentul incheierii contractului de concesionare.</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t>Ofertantilor necastigatori li se restituie  garantia de participare in termen de 7 zile de la desemnarea ofertantului castigator.</w:t>
      </w:r>
    </w:p>
    <w:p w:rsidR="00426E40" w:rsidRPr="00C213AC" w:rsidRDefault="00426E40" w:rsidP="00426E40">
      <w:pPr>
        <w:ind w:right="36"/>
        <w:jc w:val="both"/>
        <w:rPr>
          <w:rFonts w:asciiTheme="majorHAnsi" w:hAnsiTheme="majorHAnsi"/>
          <w:sz w:val="25"/>
          <w:szCs w:val="25"/>
          <w:lang w:val="fr-FR"/>
        </w:rPr>
      </w:pPr>
      <w:r w:rsidRPr="00C213AC">
        <w:rPr>
          <w:rFonts w:asciiTheme="majorHAnsi" w:hAnsiTheme="majorHAnsi"/>
          <w:sz w:val="25"/>
          <w:szCs w:val="25"/>
          <w:lang w:val="ro-RO"/>
        </w:rPr>
        <w:tab/>
        <w:t xml:space="preserve">Ofertantul declarat castigator va pierde garantia de participare in cazul in care nu se prezinta pentru semnarea contractului de concesionare in termen de 20 de zile de la data la care a fost informat despre acceptarea ofertei sale sau in cazul in care refuza sa incheie contractul de concesionare. Dupa deschiderea plicurilor exterioare in sedinta publica, comisia de evaluare elimina ofertele care nu îndeplinesc condiţiile de valabilitate. </w:t>
      </w:r>
      <w:r w:rsidRPr="00C213AC">
        <w:rPr>
          <w:rFonts w:asciiTheme="majorHAnsi" w:hAnsiTheme="majorHAnsi"/>
          <w:sz w:val="25"/>
          <w:szCs w:val="25"/>
          <w:lang w:val="fr-FR"/>
        </w:rPr>
        <w:t>Pentru continuarea desfasurarii procedurii de licitatie este necesar ca dupa deschiderea plicurilor exterioare cel putin trei oferte valabile. In cazul in care pana la expirarea termenului limita de depunere a ofertelor nu se depun cel putin trei oferte valabile, concedentul va proceda la republicarea anuntului publicitar iar procedura licitatiei va fi reluata de la etapa publicării anunţului de licitaţie.</w:t>
      </w:r>
    </w:p>
    <w:p w:rsidR="00426E40" w:rsidRPr="00C213AC" w:rsidRDefault="00426E40" w:rsidP="00426E40">
      <w:pPr>
        <w:ind w:right="36"/>
        <w:jc w:val="both"/>
        <w:rPr>
          <w:rFonts w:asciiTheme="majorHAnsi" w:hAnsiTheme="majorHAnsi"/>
          <w:sz w:val="25"/>
          <w:szCs w:val="25"/>
          <w:lang w:val="fr-FR"/>
        </w:rPr>
      </w:pPr>
      <w:r w:rsidRPr="00C213AC">
        <w:rPr>
          <w:rFonts w:asciiTheme="majorHAnsi" w:hAnsiTheme="majorHAnsi"/>
          <w:sz w:val="25"/>
          <w:szCs w:val="25"/>
          <w:lang w:val="fr-FR"/>
        </w:rPr>
        <w:tab/>
        <w:t>Dupa analizarea continutului plicului exterior secretarul comisiei de evaluare va intocmi procesul-verbal in care se va mentiona rezultatul analizei. Deschiderea plicurilor interioare se face numai dupa semnarea procesului-verbal de catre toti membrii comisiei de evaluare si de catre ofertanti.</w:t>
      </w:r>
    </w:p>
    <w:p w:rsidR="00426E40" w:rsidRPr="00C213AC" w:rsidRDefault="00426E40" w:rsidP="00426E40">
      <w:pPr>
        <w:ind w:right="36"/>
        <w:jc w:val="both"/>
        <w:rPr>
          <w:rFonts w:asciiTheme="majorHAnsi" w:hAnsiTheme="majorHAnsi"/>
          <w:sz w:val="25"/>
          <w:szCs w:val="25"/>
          <w:lang w:val="fr-FR"/>
        </w:rPr>
      </w:pPr>
      <w:r w:rsidRPr="00C213AC">
        <w:rPr>
          <w:rFonts w:asciiTheme="majorHAnsi" w:hAnsiTheme="majorHAnsi"/>
          <w:sz w:val="25"/>
          <w:szCs w:val="25"/>
          <w:lang w:val="fr-FR"/>
        </w:rPr>
        <w:tab/>
        <w:t xml:space="preserve">Dupa analizarea ofertelor comisia </w:t>
      </w:r>
      <w:proofErr w:type="gramStart"/>
      <w:r w:rsidRPr="00C213AC">
        <w:rPr>
          <w:rFonts w:asciiTheme="majorHAnsi" w:hAnsiTheme="majorHAnsi"/>
          <w:sz w:val="25"/>
          <w:szCs w:val="25"/>
          <w:lang w:val="fr-FR"/>
        </w:rPr>
        <w:t>de evaluare</w:t>
      </w:r>
      <w:proofErr w:type="gramEnd"/>
      <w:r w:rsidRPr="00C213AC">
        <w:rPr>
          <w:rFonts w:asciiTheme="majorHAnsi" w:hAnsiTheme="majorHAnsi"/>
          <w:sz w:val="25"/>
          <w:szCs w:val="25"/>
          <w:lang w:val="fr-FR"/>
        </w:rPr>
        <w:t xml:space="preserve"> poate cere ofertantilor, in scris, precizari cu privire la continutul ofertei.</w:t>
      </w:r>
    </w:p>
    <w:p w:rsidR="00426E40" w:rsidRPr="00C213AC" w:rsidRDefault="00426E40" w:rsidP="00426E40">
      <w:pPr>
        <w:ind w:right="36"/>
        <w:jc w:val="both"/>
        <w:rPr>
          <w:rFonts w:asciiTheme="majorHAnsi" w:hAnsiTheme="majorHAnsi"/>
          <w:sz w:val="25"/>
          <w:szCs w:val="25"/>
          <w:lang w:val="fr-FR"/>
        </w:rPr>
      </w:pPr>
      <w:r w:rsidRPr="00C213AC">
        <w:rPr>
          <w:rFonts w:asciiTheme="majorHAnsi" w:hAnsiTheme="majorHAnsi"/>
          <w:b/>
          <w:sz w:val="25"/>
          <w:szCs w:val="25"/>
          <w:lang w:val="fr-FR"/>
        </w:rPr>
        <w:tab/>
      </w:r>
      <w:r w:rsidRPr="00C213AC">
        <w:rPr>
          <w:rFonts w:asciiTheme="majorHAnsi" w:hAnsiTheme="majorHAnsi"/>
          <w:sz w:val="25"/>
          <w:szCs w:val="25"/>
          <w:lang w:val="fr-FR"/>
        </w:rPr>
        <w:t xml:space="preserve">Ofertă câştigătoare va fi declarată oferta care </w:t>
      </w:r>
      <w:proofErr w:type="gramStart"/>
      <w:r w:rsidRPr="00C213AC">
        <w:rPr>
          <w:rFonts w:asciiTheme="majorHAnsi" w:hAnsiTheme="majorHAnsi"/>
          <w:sz w:val="25"/>
          <w:szCs w:val="25"/>
          <w:lang w:val="fr-FR"/>
        </w:rPr>
        <w:t>a</w:t>
      </w:r>
      <w:proofErr w:type="gramEnd"/>
      <w:r w:rsidRPr="00C213AC">
        <w:rPr>
          <w:rFonts w:asciiTheme="majorHAnsi" w:hAnsiTheme="majorHAnsi"/>
          <w:sz w:val="25"/>
          <w:szCs w:val="25"/>
          <w:lang w:val="fr-FR"/>
        </w:rPr>
        <w:t xml:space="preserve"> primit cel mai mare nr. </w:t>
      </w:r>
      <w:proofErr w:type="gramStart"/>
      <w:r w:rsidRPr="00C213AC">
        <w:rPr>
          <w:rFonts w:asciiTheme="majorHAnsi" w:hAnsiTheme="majorHAnsi"/>
          <w:sz w:val="25"/>
          <w:szCs w:val="25"/>
          <w:lang w:val="fr-FR"/>
        </w:rPr>
        <w:t>de</w:t>
      </w:r>
      <w:proofErr w:type="gramEnd"/>
      <w:r w:rsidRPr="00C213AC">
        <w:rPr>
          <w:rFonts w:asciiTheme="majorHAnsi" w:hAnsiTheme="majorHAnsi"/>
          <w:sz w:val="25"/>
          <w:szCs w:val="25"/>
          <w:lang w:val="fr-FR"/>
        </w:rPr>
        <w:t xml:space="preserve"> puncte conform criteriilor de atribuire mai jos prezentate: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7491"/>
        <w:gridCol w:w="1276"/>
        <w:gridCol w:w="1100"/>
      </w:tblGrid>
      <w:tr w:rsidR="00426E40" w:rsidRPr="0090189B" w:rsidTr="00B73A39">
        <w:tc>
          <w:tcPr>
            <w:tcW w:w="555" w:type="dxa"/>
            <w:vAlign w:val="center"/>
          </w:tcPr>
          <w:p w:rsidR="00426E40" w:rsidRPr="0090189B" w:rsidRDefault="00426E40" w:rsidP="00B73A39">
            <w:pPr>
              <w:ind w:right="-111"/>
              <w:jc w:val="center"/>
              <w:rPr>
                <w:rFonts w:asciiTheme="majorHAnsi" w:hAnsiTheme="majorHAnsi"/>
                <w:b/>
                <w:sz w:val="24"/>
                <w:szCs w:val="24"/>
                <w:lang w:val="fr-FR"/>
              </w:rPr>
            </w:pPr>
            <w:r w:rsidRPr="0090189B">
              <w:rPr>
                <w:rFonts w:asciiTheme="majorHAnsi" w:hAnsiTheme="majorHAnsi"/>
                <w:b/>
                <w:sz w:val="24"/>
                <w:szCs w:val="24"/>
                <w:lang w:val="fr-FR"/>
              </w:rPr>
              <w:t>Nr. crt.</w:t>
            </w:r>
          </w:p>
        </w:tc>
        <w:tc>
          <w:tcPr>
            <w:tcW w:w="7491" w:type="dxa"/>
            <w:vAlign w:val="center"/>
          </w:tcPr>
          <w:p w:rsidR="00426E40" w:rsidRPr="0090189B" w:rsidRDefault="00426E40" w:rsidP="00B73A39">
            <w:pPr>
              <w:jc w:val="center"/>
              <w:rPr>
                <w:rFonts w:asciiTheme="majorHAnsi" w:hAnsiTheme="majorHAnsi"/>
                <w:b/>
                <w:sz w:val="24"/>
                <w:szCs w:val="24"/>
                <w:lang w:val="fr-FR"/>
              </w:rPr>
            </w:pPr>
            <w:r w:rsidRPr="0090189B">
              <w:rPr>
                <w:rFonts w:asciiTheme="majorHAnsi" w:hAnsiTheme="majorHAnsi"/>
                <w:b/>
                <w:sz w:val="24"/>
                <w:szCs w:val="24"/>
                <w:lang w:val="fr-FR"/>
              </w:rPr>
              <w:t>Criteriul</w:t>
            </w:r>
          </w:p>
        </w:tc>
        <w:tc>
          <w:tcPr>
            <w:tcW w:w="1276" w:type="dxa"/>
            <w:vAlign w:val="center"/>
          </w:tcPr>
          <w:p w:rsidR="00426E40" w:rsidRPr="0090189B" w:rsidRDefault="00426E40" w:rsidP="00B73A39">
            <w:pPr>
              <w:ind w:left="-108" w:right="-108"/>
              <w:jc w:val="center"/>
              <w:rPr>
                <w:rFonts w:asciiTheme="majorHAnsi" w:hAnsiTheme="majorHAnsi"/>
                <w:b/>
                <w:sz w:val="24"/>
                <w:szCs w:val="24"/>
                <w:lang w:val="fr-FR"/>
              </w:rPr>
            </w:pPr>
            <w:r w:rsidRPr="0090189B">
              <w:rPr>
                <w:rFonts w:asciiTheme="majorHAnsi" w:hAnsiTheme="majorHAnsi"/>
                <w:b/>
                <w:sz w:val="24"/>
                <w:szCs w:val="24"/>
                <w:lang w:val="fr-FR"/>
              </w:rPr>
              <w:t>Numarul  de puncte</w:t>
            </w:r>
          </w:p>
        </w:tc>
        <w:tc>
          <w:tcPr>
            <w:tcW w:w="1100" w:type="dxa"/>
            <w:vAlign w:val="center"/>
          </w:tcPr>
          <w:p w:rsidR="00426E40" w:rsidRPr="0090189B" w:rsidRDefault="00426E40" w:rsidP="00B73A39">
            <w:pPr>
              <w:ind w:left="-108" w:right="-142"/>
              <w:jc w:val="center"/>
              <w:rPr>
                <w:rFonts w:asciiTheme="majorHAnsi" w:hAnsiTheme="majorHAnsi"/>
                <w:b/>
                <w:sz w:val="24"/>
                <w:szCs w:val="24"/>
                <w:lang w:val="fr-FR"/>
              </w:rPr>
            </w:pPr>
            <w:r w:rsidRPr="0090189B">
              <w:rPr>
                <w:rFonts w:asciiTheme="majorHAnsi" w:hAnsiTheme="majorHAnsi"/>
                <w:b/>
                <w:sz w:val="24"/>
                <w:szCs w:val="24"/>
                <w:lang w:val="fr-FR"/>
              </w:rPr>
              <w:t>Pondere</w:t>
            </w:r>
          </w:p>
        </w:tc>
      </w:tr>
      <w:tr w:rsidR="00426E40" w:rsidRPr="0090189B" w:rsidTr="00B73A39">
        <w:tc>
          <w:tcPr>
            <w:tcW w:w="555" w:type="dxa"/>
            <w:vAlign w:val="center"/>
          </w:tcPr>
          <w:p w:rsidR="00426E40" w:rsidRPr="0090189B" w:rsidRDefault="00426E40" w:rsidP="00B73A39">
            <w:pPr>
              <w:jc w:val="center"/>
              <w:rPr>
                <w:rFonts w:asciiTheme="majorHAnsi" w:hAnsiTheme="majorHAnsi" w:cs="Arial"/>
                <w:sz w:val="24"/>
                <w:szCs w:val="24"/>
                <w:lang w:val="fr-FR"/>
              </w:rPr>
            </w:pPr>
            <w:r w:rsidRPr="0090189B">
              <w:rPr>
                <w:rFonts w:asciiTheme="majorHAnsi" w:hAnsiTheme="majorHAnsi" w:cs="Arial"/>
                <w:sz w:val="24"/>
                <w:szCs w:val="24"/>
                <w:lang w:val="fr-FR"/>
              </w:rPr>
              <w:t>1</w:t>
            </w:r>
          </w:p>
        </w:tc>
        <w:tc>
          <w:tcPr>
            <w:tcW w:w="7491" w:type="dxa"/>
            <w:vAlign w:val="center"/>
          </w:tcPr>
          <w:p w:rsidR="00426E40" w:rsidRPr="0090189B" w:rsidRDefault="00426E40" w:rsidP="00B73A39">
            <w:pPr>
              <w:rPr>
                <w:rFonts w:asciiTheme="majorHAnsi" w:hAnsiTheme="majorHAnsi"/>
                <w:sz w:val="24"/>
                <w:szCs w:val="24"/>
                <w:lang w:val="fr-FR"/>
              </w:rPr>
            </w:pPr>
            <w:r w:rsidRPr="0090189B">
              <w:rPr>
                <w:rFonts w:asciiTheme="majorHAnsi" w:hAnsiTheme="majorHAnsi"/>
                <w:sz w:val="24"/>
                <w:szCs w:val="24"/>
                <w:lang w:val="fr-FR"/>
              </w:rPr>
              <w:t>Redevenţa propusă</w:t>
            </w:r>
          </w:p>
        </w:tc>
        <w:tc>
          <w:tcPr>
            <w:tcW w:w="1276" w:type="dxa"/>
            <w:vAlign w:val="center"/>
          </w:tcPr>
          <w:p w:rsidR="00426E40" w:rsidRPr="0090189B" w:rsidRDefault="00426E40" w:rsidP="00B73A39">
            <w:pPr>
              <w:jc w:val="center"/>
              <w:rPr>
                <w:rFonts w:asciiTheme="majorHAnsi" w:hAnsiTheme="majorHAnsi" w:cs="Arial"/>
                <w:sz w:val="24"/>
                <w:szCs w:val="24"/>
                <w:lang w:val="fr-FR"/>
              </w:rPr>
            </w:pPr>
            <w:r w:rsidRPr="0090189B">
              <w:rPr>
                <w:rFonts w:asciiTheme="majorHAnsi" w:hAnsiTheme="majorHAnsi" w:cs="Arial"/>
                <w:sz w:val="24"/>
                <w:szCs w:val="24"/>
                <w:lang w:val="fr-FR"/>
              </w:rPr>
              <w:t>55</w:t>
            </w:r>
          </w:p>
        </w:tc>
        <w:tc>
          <w:tcPr>
            <w:tcW w:w="1100" w:type="dxa"/>
            <w:vAlign w:val="center"/>
          </w:tcPr>
          <w:p w:rsidR="00426E40" w:rsidRPr="0090189B" w:rsidRDefault="00426E40" w:rsidP="00B73A39">
            <w:pPr>
              <w:jc w:val="center"/>
              <w:rPr>
                <w:rFonts w:asciiTheme="majorHAnsi" w:hAnsiTheme="majorHAnsi" w:cs="Arial"/>
                <w:sz w:val="24"/>
                <w:szCs w:val="24"/>
                <w:lang w:val="fr-FR"/>
              </w:rPr>
            </w:pPr>
            <w:r w:rsidRPr="0090189B">
              <w:rPr>
                <w:rFonts w:asciiTheme="majorHAnsi" w:hAnsiTheme="majorHAnsi" w:cs="Arial"/>
                <w:sz w:val="24"/>
                <w:szCs w:val="24"/>
                <w:lang w:val="fr-FR"/>
              </w:rPr>
              <w:t>55%</w:t>
            </w:r>
          </w:p>
        </w:tc>
      </w:tr>
      <w:tr w:rsidR="00426E40" w:rsidRPr="0090189B" w:rsidTr="00B73A39">
        <w:tc>
          <w:tcPr>
            <w:tcW w:w="555" w:type="dxa"/>
            <w:vAlign w:val="center"/>
          </w:tcPr>
          <w:p w:rsidR="00426E40" w:rsidRPr="0090189B" w:rsidRDefault="00426E40" w:rsidP="00B73A39">
            <w:pPr>
              <w:jc w:val="center"/>
              <w:rPr>
                <w:rFonts w:asciiTheme="majorHAnsi" w:hAnsiTheme="majorHAnsi" w:cs="Arial"/>
                <w:sz w:val="24"/>
                <w:szCs w:val="24"/>
                <w:lang w:val="fr-FR"/>
              </w:rPr>
            </w:pPr>
            <w:r w:rsidRPr="0090189B">
              <w:rPr>
                <w:rFonts w:asciiTheme="majorHAnsi" w:hAnsiTheme="majorHAnsi" w:cs="Arial"/>
                <w:sz w:val="24"/>
                <w:szCs w:val="24"/>
                <w:lang w:val="fr-FR"/>
              </w:rPr>
              <w:t>2</w:t>
            </w:r>
          </w:p>
        </w:tc>
        <w:tc>
          <w:tcPr>
            <w:tcW w:w="7491" w:type="dxa"/>
            <w:vAlign w:val="center"/>
          </w:tcPr>
          <w:p w:rsidR="00426E40" w:rsidRPr="0090189B" w:rsidRDefault="00426E40" w:rsidP="00B73A39">
            <w:pPr>
              <w:rPr>
                <w:rFonts w:asciiTheme="majorHAnsi" w:hAnsiTheme="majorHAnsi"/>
                <w:sz w:val="24"/>
                <w:szCs w:val="24"/>
                <w:lang w:val="fr-FR"/>
              </w:rPr>
            </w:pPr>
            <w:r w:rsidRPr="0090189B">
              <w:rPr>
                <w:rFonts w:asciiTheme="majorHAnsi" w:hAnsiTheme="majorHAnsi"/>
                <w:sz w:val="24"/>
                <w:szCs w:val="24"/>
                <w:lang w:val="fr-FR"/>
              </w:rPr>
              <w:t>Capacitatea economico-financiară</w:t>
            </w:r>
          </w:p>
        </w:tc>
        <w:tc>
          <w:tcPr>
            <w:tcW w:w="1276" w:type="dxa"/>
            <w:vAlign w:val="center"/>
          </w:tcPr>
          <w:p w:rsidR="00426E40" w:rsidRPr="0090189B" w:rsidRDefault="00426E40" w:rsidP="00B73A39">
            <w:pPr>
              <w:jc w:val="center"/>
              <w:rPr>
                <w:rFonts w:asciiTheme="majorHAnsi" w:hAnsiTheme="majorHAnsi" w:cs="Arial"/>
                <w:sz w:val="24"/>
                <w:szCs w:val="24"/>
                <w:lang w:val="fr-FR"/>
              </w:rPr>
            </w:pPr>
            <w:r w:rsidRPr="0090189B">
              <w:rPr>
                <w:rFonts w:asciiTheme="majorHAnsi" w:hAnsiTheme="majorHAnsi" w:cs="Arial"/>
                <w:sz w:val="24"/>
                <w:szCs w:val="24"/>
                <w:lang w:val="fr-FR"/>
              </w:rPr>
              <w:t>5</w:t>
            </w:r>
          </w:p>
        </w:tc>
        <w:tc>
          <w:tcPr>
            <w:tcW w:w="1100" w:type="dxa"/>
            <w:vAlign w:val="center"/>
          </w:tcPr>
          <w:p w:rsidR="00426E40" w:rsidRPr="0090189B" w:rsidRDefault="00426E40" w:rsidP="00B73A39">
            <w:pPr>
              <w:jc w:val="center"/>
              <w:rPr>
                <w:rFonts w:asciiTheme="majorHAnsi" w:hAnsiTheme="majorHAnsi" w:cs="Arial"/>
                <w:sz w:val="24"/>
                <w:szCs w:val="24"/>
                <w:lang w:val="fr-FR"/>
              </w:rPr>
            </w:pPr>
            <w:r w:rsidRPr="0090189B">
              <w:rPr>
                <w:rFonts w:asciiTheme="majorHAnsi" w:hAnsiTheme="majorHAnsi" w:cs="Arial"/>
                <w:sz w:val="24"/>
                <w:szCs w:val="24"/>
                <w:lang w:val="fr-FR"/>
              </w:rPr>
              <w:t>5%</w:t>
            </w:r>
          </w:p>
        </w:tc>
      </w:tr>
      <w:tr w:rsidR="00426E40" w:rsidRPr="0090189B" w:rsidTr="00B73A39">
        <w:tc>
          <w:tcPr>
            <w:tcW w:w="555" w:type="dxa"/>
            <w:vAlign w:val="center"/>
          </w:tcPr>
          <w:p w:rsidR="00426E40" w:rsidRPr="0090189B" w:rsidRDefault="00426E40" w:rsidP="00B73A39">
            <w:pPr>
              <w:jc w:val="center"/>
              <w:rPr>
                <w:rFonts w:asciiTheme="majorHAnsi" w:hAnsiTheme="majorHAnsi" w:cs="Arial"/>
                <w:sz w:val="24"/>
                <w:szCs w:val="24"/>
                <w:lang w:val="fr-FR"/>
              </w:rPr>
            </w:pPr>
            <w:r w:rsidRPr="0090189B">
              <w:rPr>
                <w:rFonts w:asciiTheme="majorHAnsi" w:hAnsiTheme="majorHAnsi" w:cs="Arial"/>
                <w:sz w:val="24"/>
                <w:szCs w:val="24"/>
                <w:lang w:val="fr-FR"/>
              </w:rPr>
              <w:t>3</w:t>
            </w:r>
          </w:p>
        </w:tc>
        <w:tc>
          <w:tcPr>
            <w:tcW w:w="7491" w:type="dxa"/>
            <w:vAlign w:val="center"/>
          </w:tcPr>
          <w:p w:rsidR="00426E40" w:rsidRPr="0090189B" w:rsidRDefault="00426E40" w:rsidP="00B73A39">
            <w:pPr>
              <w:rPr>
                <w:rFonts w:asciiTheme="majorHAnsi" w:hAnsiTheme="majorHAnsi"/>
                <w:sz w:val="24"/>
                <w:szCs w:val="24"/>
                <w:lang w:val="fr-FR"/>
              </w:rPr>
            </w:pPr>
            <w:r w:rsidRPr="0090189B">
              <w:rPr>
                <w:rFonts w:asciiTheme="majorHAnsi" w:hAnsiTheme="majorHAnsi"/>
                <w:sz w:val="24"/>
                <w:szCs w:val="24"/>
                <w:lang w:val="fr-FR"/>
              </w:rPr>
              <w:t>Oferte pentru dezv</w:t>
            </w:r>
            <w:r>
              <w:rPr>
                <w:rFonts w:asciiTheme="majorHAnsi" w:hAnsiTheme="majorHAnsi"/>
                <w:sz w:val="24"/>
                <w:szCs w:val="24"/>
                <w:lang w:val="fr-FR"/>
              </w:rPr>
              <w:t>.</w:t>
            </w:r>
            <w:r w:rsidRPr="0090189B">
              <w:rPr>
                <w:rFonts w:asciiTheme="majorHAnsi" w:hAnsiTheme="majorHAnsi"/>
                <w:sz w:val="24"/>
                <w:szCs w:val="24"/>
                <w:lang w:val="fr-FR"/>
              </w:rPr>
              <w:t xml:space="preserve"> comunităţii locale din punct de vedere soc</w:t>
            </w:r>
            <w:r>
              <w:rPr>
                <w:rFonts w:asciiTheme="majorHAnsi" w:hAnsiTheme="majorHAnsi"/>
                <w:sz w:val="24"/>
                <w:szCs w:val="24"/>
                <w:lang w:val="fr-FR"/>
              </w:rPr>
              <w:t>.</w:t>
            </w:r>
            <w:r w:rsidRPr="0090189B">
              <w:rPr>
                <w:rFonts w:asciiTheme="majorHAnsi" w:hAnsiTheme="majorHAnsi"/>
                <w:sz w:val="24"/>
                <w:szCs w:val="24"/>
                <w:lang w:val="fr-FR"/>
              </w:rPr>
              <w:t xml:space="preserve"> şi ec</w:t>
            </w:r>
            <w:r>
              <w:rPr>
                <w:rFonts w:asciiTheme="majorHAnsi" w:hAnsiTheme="majorHAnsi"/>
                <w:sz w:val="24"/>
                <w:szCs w:val="24"/>
                <w:lang w:val="fr-FR"/>
              </w:rPr>
              <w:t>.</w:t>
            </w:r>
          </w:p>
        </w:tc>
        <w:tc>
          <w:tcPr>
            <w:tcW w:w="1276" w:type="dxa"/>
            <w:vAlign w:val="center"/>
          </w:tcPr>
          <w:p w:rsidR="00426E40" w:rsidRPr="0090189B" w:rsidRDefault="00426E40" w:rsidP="00B73A39">
            <w:pPr>
              <w:jc w:val="center"/>
              <w:rPr>
                <w:rFonts w:asciiTheme="majorHAnsi" w:hAnsiTheme="majorHAnsi" w:cs="Arial"/>
                <w:sz w:val="24"/>
                <w:szCs w:val="24"/>
                <w:lang w:val="fr-FR"/>
              </w:rPr>
            </w:pPr>
            <w:r w:rsidRPr="0090189B">
              <w:rPr>
                <w:rFonts w:asciiTheme="majorHAnsi" w:hAnsiTheme="majorHAnsi" w:cs="Arial"/>
                <w:sz w:val="24"/>
                <w:szCs w:val="24"/>
                <w:lang w:val="fr-FR"/>
              </w:rPr>
              <w:t>40</w:t>
            </w:r>
          </w:p>
        </w:tc>
        <w:tc>
          <w:tcPr>
            <w:tcW w:w="1100" w:type="dxa"/>
            <w:vAlign w:val="center"/>
          </w:tcPr>
          <w:p w:rsidR="00426E40" w:rsidRPr="0090189B" w:rsidRDefault="00426E40" w:rsidP="00B73A39">
            <w:pPr>
              <w:jc w:val="center"/>
              <w:rPr>
                <w:rFonts w:asciiTheme="majorHAnsi" w:hAnsiTheme="majorHAnsi" w:cs="Arial"/>
                <w:sz w:val="24"/>
                <w:szCs w:val="24"/>
                <w:lang w:val="fr-FR"/>
              </w:rPr>
            </w:pPr>
            <w:r w:rsidRPr="0090189B">
              <w:rPr>
                <w:rFonts w:asciiTheme="majorHAnsi" w:hAnsiTheme="majorHAnsi" w:cs="Arial"/>
                <w:sz w:val="24"/>
                <w:szCs w:val="24"/>
                <w:lang w:val="fr-FR"/>
              </w:rPr>
              <w:t>40%</w:t>
            </w:r>
          </w:p>
        </w:tc>
      </w:tr>
      <w:tr w:rsidR="00426E40" w:rsidRPr="0090189B" w:rsidTr="00B73A39">
        <w:tc>
          <w:tcPr>
            <w:tcW w:w="555" w:type="dxa"/>
            <w:vAlign w:val="center"/>
          </w:tcPr>
          <w:p w:rsidR="00426E40" w:rsidRPr="0090189B" w:rsidRDefault="00426E40" w:rsidP="00B73A39">
            <w:pPr>
              <w:jc w:val="center"/>
              <w:rPr>
                <w:rFonts w:asciiTheme="majorHAnsi" w:hAnsiTheme="majorHAnsi" w:cs="Arial"/>
                <w:sz w:val="24"/>
                <w:szCs w:val="24"/>
                <w:lang w:val="fr-FR"/>
              </w:rPr>
            </w:pPr>
          </w:p>
        </w:tc>
        <w:tc>
          <w:tcPr>
            <w:tcW w:w="7491" w:type="dxa"/>
            <w:vAlign w:val="center"/>
          </w:tcPr>
          <w:p w:rsidR="00426E40" w:rsidRPr="0090189B" w:rsidRDefault="00426E40" w:rsidP="00B73A39">
            <w:pPr>
              <w:rPr>
                <w:rFonts w:asciiTheme="majorHAnsi" w:hAnsiTheme="majorHAnsi"/>
                <w:b/>
                <w:sz w:val="24"/>
                <w:szCs w:val="24"/>
                <w:lang w:val="fr-FR"/>
              </w:rPr>
            </w:pPr>
            <w:r w:rsidRPr="0090189B">
              <w:rPr>
                <w:rFonts w:asciiTheme="majorHAnsi" w:hAnsiTheme="majorHAnsi"/>
                <w:b/>
                <w:sz w:val="24"/>
                <w:szCs w:val="24"/>
                <w:lang w:val="fr-FR"/>
              </w:rPr>
              <w:t>Total</w:t>
            </w:r>
          </w:p>
        </w:tc>
        <w:tc>
          <w:tcPr>
            <w:tcW w:w="1276" w:type="dxa"/>
            <w:vAlign w:val="center"/>
          </w:tcPr>
          <w:p w:rsidR="00426E40" w:rsidRPr="0090189B" w:rsidRDefault="00426E40" w:rsidP="00B73A39">
            <w:pPr>
              <w:jc w:val="center"/>
              <w:rPr>
                <w:rFonts w:asciiTheme="majorHAnsi" w:hAnsiTheme="majorHAnsi" w:cs="Arial"/>
                <w:b/>
                <w:sz w:val="24"/>
                <w:szCs w:val="24"/>
                <w:lang w:val="fr-FR"/>
              </w:rPr>
            </w:pPr>
            <w:r w:rsidRPr="0090189B">
              <w:rPr>
                <w:rFonts w:asciiTheme="majorHAnsi" w:hAnsiTheme="majorHAnsi" w:cs="Arial"/>
                <w:b/>
                <w:sz w:val="24"/>
                <w:szCs w:val="24"/>
                <w:lang w:val="fr-FR"/>
              </w:rPr>
              <w:t>100</w:t>
            </w:r>
          </w:p>
        </w:tc>
        <w:tc>
          <w:tcPr>
            <w:tcW w:w="1100" w:type="dxa"/>
            <w:vAlign w:val="center"/>
          </w:tcPr>
          <w:p w:rsidR="00426E40" w:rsidRPr="0090189B" w:rsidRDefault="00426E40" w:rsidP="00B73A39">
            <w:pPr>
              <w:jc w:val="center"/>
              <w:rPr>
                <w:rFonts w:asciiTheme="majorHAnsi" w:hAnsiTheme="majorHAnsi" w:cs="Arial"/>
                <w:b/>
                <w:sz w:val="24"/>
                <w:szCs w:val="24"/>
                <w:lang w:val="fr-FR"/>
              </w:rPr>
            </w:pPr>
            <w:r w:rsidRPr="0090189B">
              <w:rPr>
                <w:rFonts w:asciiTheme="majorHAnsi" w:hAnsiTheme="majorHAnsi" w:cs="Arial"/>
                <w:b/>
                <w:sz w:val="24"/>
                <w:szCs w:val="24"/>
                <w:lang w:val="fr-FR"/>
              </w:rPr>
              <w:t>100%</w:t>
            </w:r>
          </w:p>
        </w:tc>
      </w:tr>
    </w:tbl>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t>Pentru fiecare criteriu punctajul începe de la 0.</w:t>
      </w:r>
    </w:p>
    <w:p w:rsidR="00426E40" w:rsidRPr="00C213AC" w:rsidRDefault="00426E40" w:rsidP="00426E40">
      <w:pPr>
        <w:ind w:right="36"/>
        <w:jc w:val="both"/>
        <w:rPr>
          <w:rFonts w:asciiTheme="majorHAnsi" w:hAnsiTheme="majorHAnsi"/>
          <w:b/>
          <w:sz w:val="25"/>
          <w:szCs w:val="25"/>
          <w:lang w:val="fr-FR"/>
        </w:rPr>
      </w:pPr>
    </w:p>
    <w:p w:rsidR="00426E40" w:rsidRPr="00C213AC" w:rsidRDefault="00426E40" w:rsidP="00426E40">
      <w:pPr>
        <w:ind w:right="36"/>
        <w:jc w:val="both"/>
        <w:rPr>
          <w:rFonts w:asciiTheme="majorHAnsi" w:hAnsiTheme="majorHAnsi"/>
          <w:b/>
          <w:sz w:val="25"/>
          <w:szCs w:val="25"/>
          <w:u w:val="single"/>
          <w:lang w:val="fr-FR"/>
        </w:rPr>
      </w:pPr>
      <w:r w:rsidRPr="00C213AC">
        <w:rPr>
          <w:rFonts w:asciiTheme="majorHAnsi" w:hAnsiTheme="majorHAnsi"/>
          <w:b/>
          <w:sz w:val="25"/>
          <w:szCs w:val="25"/>
          <w:lang w:val="fr-FR"/>
        </w:rPr>
        <w:tab/>
        <w:t xml:space="preserve">4. </w:t>
      </w:r>
      <w:r w:rsidRPr="00C213AC">
        <w:rPr>
          <w:rFonts w:asciiTheme="majorHAnsi" w:hAnsiTheme="majorHAnsi"/>
          <w:b/>
          <w:sz w:val="25"/>
          <w:szCs w:val="25"/>
          <w:u w:val="single"/>
          <w:lang w:val="fr-FR"/>
        </w:rPr>
        <w:t>Litigii</w:t>
      </w:r>
    </w:p>
    <w:p w:rsidR="00426E40" w:rsidRPr="00C213AC" w:rsidRDefault="00426E40" w:rsidP="00426E40">
      <w:pPr>
        <w:jc w:val="both"/>
        <w:rPr>
          <w:rFonts w:asciiTheme="majorHAnsi" w:hAnsiTheme="majorHAnsi"/>
          <w:sz w:val="25"/>
          <w:szCs w:val="25"/>
          <w:lang w:val="fr-FR"/>
        </w:rPr>
      </w:pPr>
      <w:r w:rsidRPr="00C213AC">
        <w:rPr>
          <w:rFonts w:asciiTheme="majorHAnsi" w:hAnsiTheme="majorHAnsi"/>
          <w:sz w:val="25"/>
          <w:szCs w:val="25"/>
          <w:lang w:val="fr-FR"/>
        </w:rPr>
        <w:tab/>
        <w:t>Soluţionarea litigiilor apărute în legătură cu atribuirea contractului de concesiune se realizează potrivit prevederilor Legii contenciosului administrativ nr.554/2004, cu modificările ulterioare.</w:t>
      </w:r>
    </w:p>
    <w:p w:rsidR="00426E40" w:rsidRPr="00C213AC" w:rsidRDefault="00426E40" w:rsidP="00426E40">
      <w:pPr>
        <w:jc w:val="both"/>
        <w:rPr>
          <w:rFonts w:asciiTheme="majorHAnsi" w:hAnsiTheme="majorHAnsi"/>
          <w:b/>
          <w:sz w:val="25"/>
          <w:szCs w:val="25"/>
          <w:u w:val="single"/>
          <w:lang w:val="fr-FR"/>
        </w:rPr>
      </w:pPr>
      <w:r w:rsidRPr="00C213AC">
        <w:rPr>
          <w:rFonts w:asciiTheme="majorHAnsi" w:hAnsiTheme="majorHAnsi"/>
          <w:b/>
          <w:sz w:val="25"/>
          <w:szCs w:val="25"/>
          <w:lang w:val="fr-FR"/>
        </w:rPr>
        <w:tab/>
        <w:t xml:space="preserve">5. </w:t>
      </w:r>
      <w:r w:rsidRPr="00C213AC">
        <w:rPr>
          <w:rFonts w:asciiTheme="majorHAnsi" w:hAnsiTheme="majorHAnsi"/>
          <w:b/>
          <w:sz w:val="25"/>
          <w:szCs w:val="25"/>
          <w:u w:val="single"/>
          <w:lang w:val="fr-FR"/>
        </w:rPr>
        <w:t>Dispozitii finale</w:t>
      </w:r>
    </w:p>
    <w:p w:rsidR="00426E40" w:rsidRPr="00C213AC" w:rsidRDefault="00426E40" w:rsidP="00426E40">
      <w:pPr>
        <w:jc w:val="both"/>
        <w:rPr>
          <w:rFonts w:asciiTheme="majorHAnsi" w:hAnsiTheme="majorHAnsi"/>
          <w:sz w:val="25"/>
          <w:szCs w:val="25"/>
          <w:lang w:val="ro-RO"/>
        </w:rPr>
      </w:pPr>
      <w:r w:rsidRPr="00C213AC">
        <w:rPr>
          <w:rFonts w:asciiTheme="majorHAnsi" w:hAnsiTheme="majorHAnsi"/>
          <w:sz w:val="25"/>
          <w:szCs w:val="25"/>
          <w:lang w:val="ro-RO"/>
        </w:rPr>
        <w:tab/>
        <w:t>Raportul intocmit de comisia de evaluare si ofertele sunt transmise de indata Consiliului Local Moşteni, pe baza caruia vor fi informati de rezultatele licitatiei toti participantii si se va incheia contractul de concesionare cu ofertantul castigator.</w:t>
      </w:r>
    </w:p>
    <w:p w:rsidR="00426E40" w:rsidRPr="00DD5B8B" w:rsidRDefault="00426E40" w:rsidP="00426E40">
      <w:pPr>
        <w:pStyle w:val="NoSpacing"/>
        <w:rPr>
          <w:rFonts w:asciiTheme="majorHAnsi" w:hAnsiTheme="majorHAnsi"/>
          <w:sz w:val="25"/>
          <w:szCs w:val="25"/>
          <w:lang w:val="fr-FR"/>
        </w:rPr>
      </w:pPr>
      <w:r w:rsidRPr="00DD5B8B">
        <w:rPr>
          <w:rFonts w:asciiTheme="majorHAnsi" w:hAnsiTheme="majorHAnsi"/>
          <w:sz w:val="25"/>
          <w:szCs w:val="25"/>
          <w:lang w:val="fr-FR"/>
        </w:rPr>
        <w:tab/>
        <w:t xml:space="preserve">In cazul in care ofertantul declarat castigator refuza incheierea contractului, licitatia va fi anulata, iar concedentul va relua procedura de licitatie de </w:t>
      </w:r>
      <w:proofErr w:type="gramStart"/>
      <w:r w:rsidRPr="00DD5B8B">
        <w:rPr>
          <w:rFonts w:asciiTheme="majorHAnsi" w:hAnsiTheme="majorHAnsi"/>
          <w:sz w:val="25"/>
          <w:szCs w:val="25"/>
          <w:lang w:val="fr-FR"/>
        </w:rPr>
        <w:t>la etapa</w:t>
      </w:r>
      <w:proofErr w:type="gramEnd"/>
      <w:r w:rsidRPr="00DD5B8B">
        <w:rPr>
          <w:rFonts w:asciiTheme="majorHAnsi" w:hAnsiTheme="majorHAnsi"/>
          <w:sz w:val="25"/>
          <w:szCs w:val="25"/>
          <w:lang w:val="fr-FR"/>
        </w:rPr>
        <w:t xml:space="preserve"> publicarii anuntului.</w:t>
      </w:r>
    </w:p>
    <w:p w:rsidR="00426E40" w:rsidRDefault="00426E40" w:rsidP="00426E40">
      <w:pPr>
        <w:jc w:val="both"/>
        <w:rPr>
          <w:rFonts w:asciiTheme="majorHAnsi" w:hAnsiTheme="majorHAnsi"/>
          <w:b/>
          <w:sz w:val="25"/>
          <w:szCs w:val="25"/>
          <w:lang w:val="fr-FR"/>
        </w:rPr>
      </w:pPr>
      <w:r w:rsidRPr="00DD5B8B">
        <w:rPr>
          <w:rFonts w:asciiTheme="majorHAnsi" w:hAnsiTheme="majorHAnsi"/>
          <w:b/>
          <w:sz w:val="25"/>
          <w:szCs w:val="25"/>
          <w:lang w:val="fr-FR"/>
        </w:rPr>
        <w:tab/>
        <w:t>Instructiunile privind modul de elaborare şi prezentare a ofertelor fac parte din documentaţia de atribuire şi se pun la dispoziţia ofertantilor odata cu caietul de sarcini la sediul concedentului (art.12 din Normele metodologice de aplicare a OUG nr.54/2006).</w:t>
      </w:r>
    </w:p>
    <w:p w:rsidR="00426E40" w:rsidRDefault="00426E40" w:rsidP="00426E40">
      <w:pPr>
        <w:jc w:val="both"/>
        <w:rPr>
          <w:rFonts w:asciiTheme="majorHAnsi" w:hAnsiTheme="majorHAnsi"/>
          <w:b/>
          <w:sz w:val="25"/>
          <w:szCs w:val="25"/>
          <w:lang w:val="fr-FR"/>
        </w:rPr>
      </w:pPr>
    </w:p>
    <w:p w:rsidR="00426E40" w:rsidRPr="00B13F48" w:rsidRDefault="00426E40" w:rsidP="00426E40">
      <w:pPr>
        <w:jc w:val="center"/>
        <w:rPr>
          <w:rFonts w:asciiTheme="majorHAnsi" w:hAnsiTheme="majorHAnsi"/>
          <w:b/>
          <w:bCs/>
          <w:sz w:val="28"/>
          <w:lang w:val="es-ES"/>
        </w:rPr>
      </w:pPr>
      <w:r w:rsidRPr="00B13F48">
        <w:rPr>
          <w:rFonts w:asciiTheme="majorHAnsi" w:hAnsiTheme="majorHAnsi"/>
          <w:b/>
          <w:bCs/>
          <w:sz w:val="28"/>
          <w:lang w:val="es-ES"/>
        </w:rPr>
        <w:t>PREŞEDINTE DE ŞEDINŢĂ,</w:t>
      </w:r>
    </w:p>
    <w:p w:rsidR="00426E40" w:rsidRPr="00B13F48" w:rsidRDefault="00426E40" w:rsidP="00426E40">
      <w:pPr>
        <w:jc w:val="center"/>
        <w:rPr>
          <w:rFonts w:asciiTheme="majorHAnsi" w:hAnsiTheme="majorHAnsi"/>
          <w:b/>
          <w:bCs/>
          <w:sz w:val="28"/>
          <w:lang w:val="es-ES"/>
        </w:rPr>
      </w:pPr>
      <w:r>
        <w:rPr>
          <w:rFonts w:asciiTheme="majorHAnsi" w:hAnsiTheme="majorHAnsi"/>
          <w:b/>
          <w:bCs/>
          <w:sz w:val="28"/>
          <w:lang w:val="es-ES"/>
        </w:rPr>
        <w:t>Mițoi Ilie</w:t>
      </w:r>
    </w:p>
    <w:p w:rsidR="00426E40" w:rsidRPr="00B13F48" w:rsidRDefault="00426E40" w:rsidP="00426E40">
      <w:pPr>
        <w:jc w:val="center"/>
        <w:rPr>
          <w:rFonts w:asciiTheme="majorHAnsi" w:hAnsiTheme="majorHAnsi"/>
          <w:b/>
          <w:bCs/>
          <w:sz w:val="26"/>
          <w:u w:val="single"/>
          <w:lang w:val="es-ES"/>
        </w:rPr>
      </w:pP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6"/>
          <w:u w:val="single"/>
          <w:lang w:val="es-ES"/>
        </w:rPr>
        <w:t>CONTRASEMNEAZĂ</w:t>
      </w:r>
    </w:p>
    <w:p w:rsidR="00426E40" w:rsidRPr="00B13F48" w:rsidRDefault="00426E40" w:rsidP="00426E40">
      <w:pPr>
        <w:jc w:val="center"/>
        <w:rPr>
          <w:rFonts w:asciiTheme="majorHAnsi" w:hAnsiTheme="majorHAnsi"/>
          <w:b/>
          <w:bCs/>
          <w:sz w:val="26"/>
          <w:lang w:val="es-ES"/>
        </w:rPr>
      </w:pP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t>S E C R E T A R,</w:t>
      </w:r>
    </w:p>
    <w:p w:rsidR="00426E40" w:rsidRDefault="00426E40" w:rsidP="00426E40">
      <w:pPr>
        <w:jc w:val="center"/>
        <w:rPr>
          <w:rFonts w:asciiTheme="majorHAnsi" w:hAnsiTheme="majorHAnsi"/>
          <w:b/>
          <w:bCs/>
          <w:sz w:val="26"/>
          <w:lang w:val="es-ES"/>
        </w:rPr>
      </w:pPr>
      <w:r>
        <w:rPr>
          <w:rFonts w:asciiTheme="majorHAnsi" w:hAnsiTheme="majorHAnsi"/>
          <w:b/>
          <w:bCs/>
          <w:sz w:val="26"/>
          <w:lang w:val="es-ES"/>
        </w:rPr>
        <w:tab/>
      </w:r>
      <w:r>
        <w:rPr>
          <w:rFonts w:asciiTheme="majorHAnsi" w:hAnsiTheme="majorHAnsi"/>
          <w:b/>
          <w:bCs/>
          <w:sz w:val="26"/>
          <w:lang w:val="es-ES"/>
        </w:rPr>
        <w:tab/>
      </w:r>
      <w:r>
        <w:rPr>
          <w:rFonts w:asciiTheme="majorHAnsi" w:hAnsiTheme="majorHAnsi"/>
          <w:b/>
          <w:bCs/>
          <w:sz w:val="26"/>
          <w:lang w:val="es-ES"/>
        </w:rPr>
        <w:tab/>
      </w:r>
      <w:r>
        <w:rPr>
          <w:rFonts w:asciiTheme="majorHAnsi" w:hAnsiTheme="majorHAnsi"/>
          <w:b/>
          <w:bCs/>
          <w:sz w:val="26"/>
          <w:lang w:val="es-ES"/>
        </w:rPr>
        <w:tab/>
      </w:r>
      <w:r>
        <w:rPr>
          <w:rFonts w:asciiTheme="majorHAnsi" w:hAnsiTheme="majorHAnsi"/>
          <w:b/>
          <w:bCs/>
          <w:sz w:val="26"/>
          <w:lang w:val="es-ES"/>
        </w:rPr>
        <w:tab/>
      </w:r>
      <w:r>
        <w:rPr>
          <w:rFonts w:asciiTheme="majorHAnsi" w:hAnsiTheme="majorHAnsi"/>
          <w:b/>
          <w:bCs/>
          <w:sz w:val="26"/>
          <w:lang w:val="es-ES"/>
        </w:rPr>
        <w:tab/>
      </w:r>
      <w:r>
        <w:rPr>
          <w:rFonts w:asciiTheme="majorHAnsi" w:hAnsiTheme="majorHAnsi"/>
          <w:b/>
          <w:bCs/>
          <w:sz w:val="26"/>
          <w:lang w:val="es-ES"/>
        </w:rPr>
        <w:tab/>
      </w:r>
      <w:r>
        <w:rPr>
          <w:rFonts w:asciiTheme="majorHAnsi" w:hAnsiTheme="majorHAnsi"/>
          <w:b/>
          <w:bCs/>
          <w:sz w:val="26"/>
          <w:lang w:val="es-ES"/>
        </w:rPr>
        <w:tab/>
      </w:r>
      <w:r w:rsidRPr="00B13F48">
        <w:rPr>
          <w:rFonts w:asciiTheme="majorHAnsi" w:hAnsiTheme="majorHAnsi"/>
          <w:b/>
          <w:bCs/>
          <w:sz w:val="26"/>
          <w:lang w:val="es-ES"/>
        </w:rPr>
        <w:t>Tabarana Florin</w:t>
      </w:r>
    </w:p>
    <w:p w:rsidR="007B3897" w:rsidRPr="00391670" w:rsidRDefault="007B3897" w:rsidP="007B3897">
      <w:pPr>
        <w:pStyle w:val="NoSpacing"/>
        <w:jc w:val="both"/>
        <w:rPr>
          <w:rFonts w:asciiTheme="majorHAnsi" w:hAnsiTheme="majorHAnsi"/>
          <w:b/>
          <w:sz w:val="26"/>
          <w:szCs w:val="26"/>
          <w:lang w:val="es-ES"/>
        </w:rPr>
      </w:pPr>
      <w:r w:rsidRPr="00391670">
        <w:rPr>
          <w:rFonts w:asciiTheme="majorHAnsi" w:hAnsiTheme="majorHAnsi"/>
          <w:b/>
          <w:sz w:val="26"/>
          <w:szCs w:val="26"/>
          <w:lang w:val="es-ES"/>
        </w:rPr>
        <w:lastRenderedPageBreak/>
        <w:t xml:space="preserve">             </w:t>
      </w:r>
      <w:r>
        <w:rPr>
          <w:rFonts w:asciiTheme="majorHAnsi" w:hAnsiTheme="majorHAnsi"/>
          <w:b/>
          <w:sz w:val="26"/>
          <w:szCs w:val="26"/>
          <w:lang w:val="es-ES"/>
        </w:rPr>
        <w:t xml:space="preserve">    </w:t>
      </w:r>
      <w:r w:rsidRPr="00391670">
        <w:rPr>
          <w:rFonts w:asciiTheme="majorHAnsi" w:hAnsiTheme="majorHAnsi"/>
          <w:b/>
          <w:sz w:val="26"/>
          <w:szCs w:val="26"/>
          <w:lang w:val="es-ES"/>
        </w:rPr>
        <w:t>R O M Â N I A</w:t>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Pr>
          <w:rFonts w:asciiTheme="majorHAnsi" w:hAnsiTheme="majorHAnsi"/>
          <w:b/>
          <w:sz w:val="26"/>
          <w:szCs w:val="26"/>
          <w:lang w:val="es-ES"/>
        </w:rPr>
        <w:t xml:space="preserve">  </w:t>
      </w:r>
      <w:r w:rsidRPr="00391670">
        <w:rPr>
          <w:rFonts w:asciiTheme="majorHAnsi" w:hAnsiTheme="majorHAnsi"/>
          <w:b/>
          <w:sz w:val="26"/>
          <w:szCs w:val="26"/>
          <w:lang w:val="es-ES"/>
        </w:rPr>
        <w:t xml:space="preserve">ANEXA nr. </w:t>
      </w:r>
      <w:r>
        <w:rPr>
          <w:rFonts w:asciiTheme="majorHAnsi" w:hAnsiTheme="majorHAnsi"/>
          <w:b/>
          <w:sz w:val="26"/>
          <w:szCs w:val="26"/>
          <w:lang w:val="es-ES"/>
        </w:rPr>
        <w:t>4</w:t>
      </w:r>
    </w:p>
    <w:p w:rsidR="007B3897" w:rsidRPr="00391670" w:rsidRDefault="007B3897" w:rsidP="007B3897">
      <w:pPr>
        <w:pStyle w:val="NoSpacing"/>
        <w:jc w:val="both"/>
        <w:rPr>
          <w:rFonts w:asciiTheme="majorHAnsi" w:hAnsiTheme="majorHAnsi"/>
          <w:sz w:val="26"/>
          <w:szCs w:val="26"/>
          <w:lang w:val="es-ES"/>
        </w:rPr>
      </w:pPr>
      <w:r w:rsidRPr="00391670">
        <w:rPr>
          <w:rFonts w:asciiTheme="majorHAnsi" w:hAnsiTheme="majorHAnsi"/>
          <w:b/>
          <w:sz w:val="26"/>
          <w:szCs w:val="26"/>
          <w:lang w:val="es-ES"/>
        </w:rPr>
        <w:t xml:space="preserve">    </w:t>
      </w:r>
      <w:r>
        <w:rPr>
          <w:rFonts w:asciiTheme="majorHAnsi" w:hAnsiTheme="majorHAnsi"/>
          <w:b/>
          <w:sz w:val="26"/>
          <w:szCs w:val="26"/>
          <w:lang w:val="es-ES"/>
        </w:rPr>
        <w:t xml:space="preserve">   </w:t>
      </w:r>
      <w:r w:rsidRPr="00391670">
        <w:rPr>
          <w:rFonts w:asciiTheme="majorHAnsi" w:hAnsiTheme="majorHAnsi"/>
          <w:b/>
          <w:sz w:val="26"/>
          <w:szCs w:val="26"/>
          <w:lang w:val="es-ES"/>
        </w:rPr>
        <w:t xml:space="preserve"> JUDEŢUL TELEORMAN</w:t>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r>
      <w:r w:rsidRPr="00391670">
        <w:rPr>
          <w:rFonts w:asciiTheme="majorHAnsi" w:hAnsiTheme="majorHAnsi"/>
          <w:b/>
          <w:sz w:val="26"/>
          <w:szCs w:val="26"/>
          <w:lang w:val="es-ES"/>
        </w:rPr>
        <w:tab/>
        <w:t xml:space="preserve">    </w:t>
      </w:r>
      <w:r>
        <w:rPr>
          <w:rFonts w:asciiTheme="majorHAnsi" w:hAnsiTheme="majorHAnsi"/>
          <w:b/>
          <w:sz w:val="26"/>
          <w:szCs w:val="26"/>
          <w:lang w:val="es-ES"/>
        </w:rPr>
        <w:t xml:space="preserve">   </w:t>
      </w:r>
      <w:r w:rsidRPr="00391670">
        <w:rPr>
          <w:rFonts w:asciiTheme="majorHAnsi" w:hAnsiTheme="majorHAnsi"/>
          <w:b/>
          <w:sz w:val="26"/>
          <w:szCs w:val="26"/>
          <w:lang w:val="es-ES"/>
        </w:rPr>
        <w:t xml:space="preserve"> </w:t>
      </w:r>
      <w:r w:rsidRPr="00391670">
        <w:rPr>
          <w:rFonts w:asciiTheme="majorHAnsi" w:hAnsiTheme="majorHAnsi"/>
          <w:sz w:val="26"/>
          <w:szCs w:val="26"/>
          <w:lang w:val="es-ES"/>
        </w:rPr>
        <w:t>la hotărârea nr.</w:t>
      </w:r>
      <w:r>
        <w:rPr>
          <w:rFonts w:asciiTheme="majorHAnsi" w:hAnsiTheme="majorHAnsi"/>
          <w:sz w:val="26"/>
          <w:szCs w:val="26"/>
          <w:lang w:val="es-ES"/>
        </w:rPr>
        <w:t xml:space="preserve"> 8 </w:t>
      </w:r>
      <w:r w:rsidRPr="00391670">
        <w:rPr>
          <w:rFonts w:asciiTheme="majorHAnsi" w:hAnsiTheme="majorHAnsi"/>
          <w:sz w:val="26"/>
          <w:szCs w:val="26"/>
          <w:lang w:val="es-ES"/>
        </w:rPr>
        <w:t>/</w:t>
      </w:r>
      <w:r>
        <w:rPr>
          <w:rFonts w:asciiTheme="majorHAnsi" w:hAnsiTheme="majorHAnsi"/>
          <w:sz w:val="26"/>
          <w:szCs w:val="26"/>
          <w:lang w:val="es-ES"/>
        </w:rPr>
        <w:t>27</w:t>
      </w:r>
      <w:r w:rsidRPr="00391670">
        <w:rPr>
          <w:rFonts w:asciiTheme="majorHAnsi" w:hAnsiTheme="majorHAnsi"/>
          <w:sz w:val="26"/>
          <w:szCs w:val="26"/>
          <w:lang w:val="es-ES"/>
        </w:rPr>
        <w:t>.</w:t>
      </w:r>
      <w:r>
        <w:rPr>
          <w:rFonts w:asciiTheme="majorHAnsi" w:hAnsiTheme="majorHAnsi"/>
          <w:sz w:val="26"/>
          <w:szCs w:val="26"/>
          <w:lang w:val="es-ES"/>
        </w:rPr>
        <w:t>07</w:t>
      </w:r>
      <w:r w:rsidRPr="00391670">
        <w:rPr>
          <w:rFonts w:asciiTheme="majorHAnsi" w:hAnsiTheme="majorHAnsi"/>
          <w:sz w:val="26"/>
          <w:szCs w:val="26"/>
          <w:lang w:val="es-ES"/>
        </w:rPr>
        <w:t>.201</w:t>
      </w:r>
      <w:r>
        <w:rPr>
          <w:rFonts w:asciiTheme="majorHAnsi" w:hAnsiTheme="majorHAnsi"/>
          <w:sz w:val="26"/>
          <w:szCs w:val="26"/>
          <w:lang w:val="es-ES"/>
        </w:rPr>
        <w:t>6</w:t>
      </w:r>
    </w:p>
    <w:p w:rsidR="007B3897" w:rsidRPr="00F0243B" w:rsidRDefault="007B3897" w:rsidP="007B3897">
      <w:pPr>
        <w:jc w:val="center"/>
        <w:rPr>
          <w:rFonts w:asciiTheme="majorHAnsi" w:hAnsiTheme="majorHAnsi" w:cs="Courier New"/>
          <w:b/>
          <w:bCs/>
          <w:color w:val="000000"/>
          <w:sz w:val="32"/>
          <w:szCs w:val="32"/>
          <w:lang w:val="es-ES"/>
        </w:rPr>
      </w:pPr>
      <w:r w:rsidRPr="00B13F48">
        <w:rPr>
          <w:rFonts w:asciiTheme="majorHAnsi" w:hAnsiTheme="majorHAnsi"/>
          <w:b/>
          <w:sz w:val="26"/>
          <w:szCs w:val="26"/>
          <w:lang w:val="es-ES"/>
        </w:rPr>
        <w:t>CONSILIUL LOCAL MOŞTENI</w:t>
      </w:r>
      <w:r w:rsidRPr="00B13F48">
        <w:rPr>
          <w:rFonts w:asciiTheme="majorHAnsi" w:hAnsiTheme="majorHAnsi"/>
          <w:b/>
          <w:sz w:val="26"/>
          <w:szCs w:val="26"/>
          <w:lang w:val="es-ES"/>
        </w:rPr>
        <w:tab/>
      </w:r>
      <w:r w:rsidRPr="00B13F48">
        <w:rPr>
          <w:rFonts w:asciiTheme="majorHAnsi" w:hAnsiTheme="majorHAnsi"/>
          <w:b/>
          <w:sz w:val="26"/>
          <w:szCs w:val="26"/>
          <w:lang w:val="es-ES"/>
        </w:rPr>
        <w:tab/>
      </w:r>
      <w:r w:rsidRPr="00B13F48">
        <w:rPr>
          <w:rFonts w:asciiTheme="majorHAnsi" w:hAnsiTheme="majorHAnsi"/>
          <w:b/>
          <w:sz w:val="26"/>
          <w:szCs w:val="26"/>
          <w:lang w:val="es-ES"/>
        </w:rPr>
        <w:tab/>
      </w:r>
      <w:r w:rsidRPr="00B13F48">
        <w:rPr>
          <w:rFonts w:asciiTheme="majorHAnsi" w:hAnsiTheme="majorHAnsi"/>
          <w:b/>
          <w:sz w:val="26"/>
          <w:szCs w:val="26"/>
          <w:lang w:val="es-ES"/>
        </w:rPr>
        <w:tab/>
      </w:r>
      <w:r w:rsidRPr="00B13F48">
        <w:rPr>
          <w:rFonts w:asciiTheme="majorHAnsi" w:hAnsiTheme="majorHAnsi"/>
          <w:b/>
          <w:sz w:val="26"/>
          <w:szCs w:val="26"/>
          <w:lang w:val="es-ES"/>
        </w:rPr>
        <w:tab/>
        <w:t xml:space="preserve">       </w:t>
      </w:r>
      <w:r w:rsidRPr="00B13F48">
        <w:rPr>
          <w:rFonts w:asciiTheme="majorHAnsi" w:hAnsiTheme="majorHAnsi"/>
          <w:sz w:val="26"/>
          <w:szCs w:val="26"/>
          <w:lang w:val="es-ES"/>
        </w:rPr>
        <w:t>a Consiliului Local Moşteni</w:t>
      </w:r>
    </w:p>
    <w:p w:rsidR="007B3897" w:rsidRPr="00F0243B" w:rsidRDefault="007B3897" w:rsidP="007B3897">
      <w:pPr>
        <w:jc w:val="center"/>
        <w:rPr>
          <w:rFonts w:asciiTheme="majorHAnsi" w:hAnsiTheme="majorHAnsi" w:cs="Courier New"/>
          <w:b/>
          <w:bCs/>
          <w:color w:val="000000"/>
          <w:sz w:val="32"/>
          <w:szCs w:val="32"/>
          <w:lang w:val="es-ES"/>
        </w:rPr>
      </w:pPr>
    </w:p>
    <w:p w:rsidR="007B3897" w:rsidRPr="00F0243B" w:rsidRDefault="007B3897" w:rsidP="007B3897">
      <w:pPr>
        <w:jc w:val="center"/>
        <w:rPr>
          <w:rFonts w:asciiTheme="majorHAnsi" w:hAnsiTheme="majorHAnsi" w:cs="Courier New"/>
          <w:b/>
          <w:bCs/>
          <w:color w:val="000000"/>
          <w:sz w:val="32"/>
          <w:szCs w:val="32"/>
          <w:lang w:val="es-ES"/>
        </w:rPr>
      </w:pPr>
    </w:p>
    <w:p w:rsidR="007B3897" w:rsidRPr="002D503C" w:rsidRDefault="007B3897" w:rsidP="007B3897">
      <w:pPr>
        <w:jc w:val="center"/>
        <w:rPr>
          <w:rFonts w:asciiTheme="majorHAnsi" w:hAnsiTheme="majorHAnsi" w:cs="Courier New"/>
          <w:b/>
          <w:bCs/>
          <w:color w:val="000000"/>
          <w:sz w:val="32"/>
          <w:szCs w:val="32"/>
          <w:lang w:val="es-ES"/>
        </w:rPr>
      </w:pPr>
      <w:r w:rsidRPr="002D503C">
        <w:rPr>
          <w:rFonts w:asciiTheme="majorHAnsi" w:hAnsiTheme="majorHAnsi" w:cs="Courier New"/>
          <w:b/>
          <w:bCs/>
          <w:color w:val="000000"/>
          <w:sz w:val="32"/>
          <w:szCs w:val="32"/>
          <w:lang w:val="es-ES"/>
        </w:rPr>
        <w:t>CONTRACT DE CONCESIUNE</w:t>
      </w:r>
    </w:p>
    <w:p w:rsidR="007B3897" w:rsidRPr="002D503C" w:rsidRDefault="007B3897" w:rsidP="007B3897">
      <w:pPr>
        <w:jc w:val="both"/>
        <w:rPr>
          <w:rFonts w:ascii="Courier New" w:hAnsi="Courier New" w:cs="Courier New"/>
          <w:sz w:val="25"/>
          <w:szCs w:val="25"/>
          <w:lang w:val="es-ES"/>
        </w:rPr>
      </w:pPr>
    </w:p>
    <w:p w:rsidR="007B3897" w:rsidRPr="002D503C" w:rsidRDefault="007B3897" w:rsidP="007B3897">
      <w:pPr>
        <w:jc w:val="both"/>
        <w:rPr>
          <w:rFonts w:ascii="Courier New" w:hAnsi="Courier New" w:cs="Courier New"/>
          <w:sz w:val="25"/>
          <w:szCs w:val="25"/>
          <w:lang w:val="es-ES"/>
        </w:rPr>
      </w:pPr>
    </w:p>
    <w:p w:rsidR="007B3897" w:rsidRPr="002D503C" w:rsidRDefault="007B3897" w:rsidP="007B3897">
      <w:pPr>
        <w:jc w:val="both"/>
        <w:rPr>
          <w:rFonts w:asciiTheme="majorHAnsi" w:hAnsiTheme="majorHAnsi" w:cs="Courier New"/>
          <w:b/>
          <w:color w:val="000000"/>
          <w:sz w:val="25"/>
          <w:szCs w:val="25"/>
          <w:lang w:val="es-ES"/>
        </w:rPr>
      </w:pPr>
      <w:r w:rsidRPr="002D503C">
        <w:rPr>
          <w:rFonts w:asciiTheme="majorHAnsi" w:hAnsiTheme="majorHAnsi" w:cs="Courier New"/>
          <w:b/>
          <w:bCs/>
          <w:color w:val="000000"/>
          <w:sz w:val="25"/>
          <w:szCs w:val="25"/>
          <w:lang w:val="es-ES"/>
        </w:rPr>
        <w:t>   I.</w:t>
      </w:r>
      <w:r w:rsidRPr="002D503C">
        <w:rPr>
          <w:rFonts w:asciiTheme="majorHAnsi" w:hAnsiTheme="majorHAnsi" w:cs="Courier New"/>
          <w:b/>
          <w:color w:val="000000"/>
          <w:sz w:val="25"/>
          <w:szCs w:val="25"/>
          <w:lang w:val="es-ES"/>
        </w:rPr>
        <w:t xml:space="preserve"> Partile contractante </w:t>
      </w:r>
    </w:p>
    <w:p w:rsidR="007B3897" w:rsidRPr="002D503C" w:rsidRDefault="007B3897" w:rsidP="007B3897">
      <w:pPr>
        <w:ind w:right="-143"/>
        <w:jc w:val="both"/>
        <w:rPr>
          <w:rFonts w:asciiTheme="majorHAnsi" w:hAnsiTheme="majorHAnsi" w:cs="Courier New"/>
          <w:color w:val="000000"/>
          <w:sz w:val="25"/>
          <w:szCs w:val="25"/>
          <w:lang w:val="es-ES"/>
        </w:rPr>
      </w:pPr>
    </w:p>
    <w:p w:rsidR="007B3897" w:rsidRPr="002D503C" w:rsidRDefault="007B3897" w:rsidP="007B3897">
      <w:pPr>
        <w:ind w:right="-143"/>
        <w:jc w:val="both"/>
        <w:rPr>
          <w:rFonts w:asciiTheme="majorHAnsi" w:hAnsiTheme="majorHAnsi" w:cs="Courier New"/>
          <w:color w:val="000000"/>
          <w:sz w:val="25"/>
          <w:szCs w:val="25"/>
          <w:lang w:val="es-ES"/>
        </w:rPr>
      </w:pPr>
      <w:r w:rsidRPr="002D503C">
        <w:rPr>
          <w:rFonts w:asciiTheme="majorHAnsi" w:hAnsiTheme="majorHAnsi" w:cs="Courier New"/>
          <w:color w:val="000000"/>
          <w:sz w:val="25"/>
          <w:szCs w:val="25"/>
          <w:lang w:val="es-ES"/>
        </w:rPr>
        <w:t xml:space="preserve">    </w:t>
      </w:r>
      <w:r w:rsidRPr="002D503C">
        <w:rPr>
          <w:rFonts w:asciiTheme="majorHAnsi" w:hAnsiTheme="majorHAnsi" w:cs="Courier New"/>
          <w:b/>
          <w:color w:val="000000"/>
          <w:sz w:val="25"/>
          <w:szCs w:val="25"/>
          <w:lang w:val="es-ES"/>
        </w:rPr>
        <w:t>1.</w:t>
      </w:r>
      <w:r w:rsidRPr="002D503C">
        <w:rPr>
          <w:rFonts w:asciiTheme="majorHAnsi" w:hAnsiTheme="majorHAnsi" w:cs="Courier New"/>
          <w:color w:val="000000"/>
          <w:sz w:val="25"/>
          <w:szCs w:val="25"/>
          <w:lang w:val="es-ES"/>
        </w:rPr>
        <w:t xml:space="preserve"> </w:t>
      </w:r>
      <w:r w:rsidRPr="002D503C">
        <w:rPr>
          <w:rFonts w:asciiTheme="majorHAnsi" w:hAnsiTheme="majorHAnsi" w:cs="Courier New"/>
          <w:b/>
          <w:color w:val="000000"/>
          <w:sz w:val="25"/>
          <w:szCs w:val="25"/>
          <w:lang w:val="es-ES"/>
        </w:rPr>
        <w:t>Comuna Moşteni</w:t>
      </w:r>
      <w:r w:rsidRPr="002D503C">
        <w:rPr>
          <w:rFonts w:asciiTheme="majorHAnsi" w:hAnsiTheme="majorHAnsi" w:cs="Courier New"/>
          <w:color w:val="000000"/>
          <w:sz w:val="25"/>
          <w:szCs w:val="25"/>
          <w:lang w:val="es-ES"/>
        </w:rPr>
        <w:t xml:space="preserve">, cu sediul in com. Moşteni, jud. Teleorman, C.I.F. 6853228, reprezentată prin </w:t>
      </w:r>
      <w:r w:rsidRPr="002D503C">
        <w:rPr>
          <w:rFonts w:asciiTheme="majorHAnsi" w:hAnsiTheme="majorHAnsi" w:cs="Courier New"/>
          <w:b/>
          <w:color w:val="000000"/>
          <w:sz w:val="25"/>
          <w:szCs w:val="25"/>
          <w:lang w:val="es-ES"/>
        </w:rPr>
        <w:t>Tăbărana Vică</w:t>
      </w:r>
      <w:r w:rsidRPr="002D503C">
        <w:rPr>
          <w:rFonts w:asciiTheme="majorHAnsi" w:hAnsiTheme="majorHAnsi" w:cs="Courier New"/>
          <w:color w:val="000000"/>
          <w:sz w:val="25"/>
          <w:szCs w:val="25"/>
          <w:lang w:val="es-ES"/>
        </w:rPr>
        <w:t xml:space="preserve">, avand functia de Primar, in calitate de </w:t>
      </w:r>
      <w:r w:rsidRPr="002D503C">
        <w:rPr>
          <w:rFonts w:asciiTheme="majorHAnsi" w:hAnsiTheme="majorHAnsi" w:cs="Courier New"/>
          <w:b/>
          <w:i/>
          <w:color w:val="000000"/>
          <w:sz w:val="25"/>
          <w:szCs w:val="25"/>
          <w:lang w:val="es-ES"/>
        </w:rPr>
        <w:t>concedent</w:t>
      </w:r>
      <w:r w:rsidRPr="002D503C">
        <w:rPr>
          <w:rFonts w:asciiTheme="majorHAnsi" w:hAnsiTheme="majorHAnsi" w:cs="Courier New"/>
          <w:color w:val="000000"/>
          <w:sz w:val="25"/>
          <w:szCs w:val="25"/>
          <w:lang w:val="es-ES"/>
        </w:rPr>
        <w:t xml:space="preserve">, pe de o parte,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w:t>
      </w:r>
      <w:r w:rsidRPr="002D503C">
        <w:rPr>
          <w:rFonts w:asciiTheme="majorHAnsi" w:hAnsiTheme="majorHAnsi" w:cs="Courier New"/>
          <w:color w:val="000000"/>
          <w:sz w:val="25"/>
          <w:szCs w:val="25"/>
          <w:lang w:val="es-ES"/>
        </w:rPr>
        <w:t xml:space="preserve"> </w:t>
      </w:r>
      <w:proofErr w:type="gramStart"/>
      <w:r w:rsidRPr="002D503C">
        <w:rPr>
          <w:rFonts w:asciiTheme="majorHAnsi" w:hAnsiTheme="majorHAnsi" w:cs="Courier New"/>
          <w:color w:val="000000"/>
          <w:sz w:val="25"/>
          <w:szCs w:val="25"/>
          <w:lang w:val="es-ES"/>
        </w:rPr>
        <w:t>si</w:t>
      </w:r>
      <w:proofErr w:type="gramEnd"/>
      <w:r w:rsidRPr="002D503C">
        <w:rPr>
          <w:rFonts w:asciiTheme="majorHAnsi" w:hAnsiTheme="majorHAnsi" w:cs="Courier New"/>
          <w:color w:val="000000"/>
          <w:sz w:val="25"/>
          <w:szCs w:val="25"/>
          <w:lang w:val="es-ES"/>
        </w:rPr>
        <w:t xml:space="preserve"> </w:t>
      </w:r>
    </w:p>
    <w:p w:rsidR="007B3897" w:rsidRDefault="007B3897" w:rsidP="007B3897">
      <w:pPr>
        <w:ind w:right="-143"/>
        <w:jc w:val="both"/>
        <w:rPr>
          <w:rFonts w:asciiTheme="majorHAnsi" w:hAnsiTheme="majorHAnsi" w:cs="Courier New"/>
          <w:color w:val="000000"/>
          <w:sz w:val="25"/>
          <w:szCs w:val="25"/>
          <w:lang w:val="es-ES"/>
        </w:rPr>
      </w:pPr>
      <w:r w:rsidRPr="002D503C">
        <w:rPr>
          <w:rFonts w:asciiTheme="majorHAnsi" w:hAnsiTheme="majorHAnsi" w:cs="Courier New"/>
          <w:b/>
          <w:color w:val="000000"/>
          <w:sz w:val="25"/>
          <w:szCs w:val="25"/>
          <w:lang w:val="es-ES"/>
        </w:rPr>
        <w:t xml:space="preserve">    2</w:t>
      </w:r>
      <w:r>
        <w:rPr>
          <w:rFonts w:asciiTheme="majorHAnsi" w:hAnsiTheme="majorHAnsi" w:cs="Courier New"/>
          <w:b/>
          <w:color w:val="000000"/>
          <w:sz w:val="25"/>
          <w:szCs w:val="25"/>
          <w:lang w:val="es-ES"/>
        </w:rPr>
        <w:t xml:space="preserve">, </w:t>
      </w:r>
      <w:r w:rsidRPr="002D503C">
        <w:rPr>
          <w:rFonts w:asciiTheme="majorHAnsi" w:hAnsiTheme="majorHAnsi" w:cs="Courier New"/>
          <w:color w:val="000000"/>
          <w:sz w:val="25"/>
          <w:szCs w:val="25"/>
          <w:lang w:val="es-ES"/>
        </w:rPr>
        <w:t>………………………………….....................................................</w:t>
      </w:r>
      <w:r>
        <w:rPr>
          <w:rFonts w:asciiTheme="majorHAnsi" w:hAnsiTheme="majorHAnsi" w:cs="Courier New"/>
          <w:color w:val="000000"/>
          <w:sz w:val="25"/>
          <w:szCs w:val="25"/>
          <w:lang w:val="es-ES"/>
        </w:rPr>
        <w:t>.............................................................................................</w:t>
      </w:r>
      <w:r w:rsidRPr="002D503C">
        <w:rPr>
          <w:rFonts w:asciiTheme="majorHAnsi" w:hAnsiTheme="majorHAnsi" w:cs="Courier New"/>
          <w:color w:val="000000"/>
          <w:sz w:val="25"/>
          <w:szCs w:val="25"/>
          <w:lang w:val="es-ES"/>
        </w:rPr>
        <w:t xml:space="preserve">, </w:t>
      </w:r>
    </w:p>
    <w:p w:rsidR="007B3897" w:rsidRDefault="007B3897" w:rsidP="007B3897">
      <w:pPr>
        <w:ind w:right="-143"/>
        <w:jc w:val="both"/>
        <w:rPr>
          <w:rFonts w:asciiTheme="majorHAnsi" w:hAnsiTheme="majorHAnsi" w:cs="Courier New"/>
          <w:color w:val="000000"/>
          <w:sz w:val="18"/>
          <w:szCs w:val="18"/>
          <w:lang w:val="es-ES"/>
        </w:rPr>
      </w:pPr>
      <w:r>
        <w:rPr>
          <w:rFonts w:asciiTheme="majorHAnsi" w:hAnsiTheme="majorHAnsi" w:cs="Courier New"/>
          <w:color w:val="000000"/>
          <w:sz w:val="25"/>
          <w:szCs w:val="25"/>
          <w:lang w:val="es-ES"/>
        </w:rPr>
        <w:t xml:space="preserve">        </w:t>
      </w:r>
      <w:r>
        <w:rPr>
          <w:rFonts w:asciiTheme="majorHAnsi" w:hAnsiTheme="majorHAnsi" w:cs="Courier New"/>
          <w:color w:val="000000"/>
          <w:sz w:val="18"/>
          <w:szCs w:val="18"/>
          <w:lang w:val="es-ES"/>
        </w:rPr>
        <w:t>(</w:t>
      </w:r>
      <w:proofErr w:type="gramStart"/>
      <w:r w:rsidRPr="002D503C">
        <w:rPr>
          <w:rFonts w:asciiTheme="majorHAnsi" w:hAnsiTheme="majorHAnsi" w:cs="Courier New"/>
          <w:i/>
          <w:color w:val="000000"/>
          <w:sz w:val="18"/>
          <w:szCs w:val="18"/>
          <w:lang w:val="es-ES"/>
        </w:rPr>
        <w:t>denumirea</w:t>
      </w:r>
      <w:r w:rsidRPr="002D503C">
        <w:rPr>
          <w:rFonts w:asciiTheme="majorHAnsi" w:hAnsiTheme="majorHAnsi" w:cs="Courier New"/>
          <w:color w:val="000000"/>
          <w:sz w:val="18"/>
          <w:szCs w:val="18"/>
          <w:lang w:val="es-ES"/>
        </w:rPr>
        <w:t>/numele</w:t>
      </w:r>
      <w:proofErr w:type="gramEnd"/>
      <w:r w:rsidRPr="002D503C">
        <w:rPr>
          <w:rFonts w:asciiTheme="majorHAnsi" w:hAnsiTheme="majorHAnsi" w:cs="Courier New"/>
          <w:color w:val="000000"/>
          <w:sz w:val="18"/>
          <w:szCs w:val="18"/>
          <w:lang w:val="es-ES"/>
        </w:rPr>
        <w:t xml:space="preserve"> și prenumele</w:t>
      </w:r>
      <w:r>
        <w:rPr>
          <w:rFonts w:asciiTheme="majorHAnsi" w:hAnsiTheme="majorHAnsi" w:cs="Courier New"/>
          <w:color w:val="000000"/>
          <w:sz w:val="18"/>
          <w:szCs w:val="18"/>
          <w:lang w:val="es-ES"/>
        </w:rPr>
        <w:t>, sediul/domiciliul, C.U.I./C.I.F./C.N.P., numele, prenumele și calitatea reprezentantului, după caz)</w:t>
      </w:r>
    </w:p>
    <w:p w:rsidR="007B3897" w:rsidRPr="002D503C" w:rsidRDefault="007B3897" w:rsidP="007B3897">
      <w:pPr>
        <w:ind w:right="-143"/>
        <w:jc w:val="both"/>
        <w:rPr>
          <w:rFonts w:asciiTheme="majorHAnsi" w:hAnsiTheme="majorHAnsi" w:cs="Courier New"/>
          <w:color w:val="000000"/>
          <w:sz w:val="25"/>
          <w:szCs w:val="25"/>
          <w:lang w:val="es-ES"/>
        </w:rPr>
      </w:pPr>
      <w:proofErr w:type="gramStart"/>
      <w:r w:rsidRPr="002D503C">
        <w:rPr>
          <w:rFonts w:asciiTheme="majorHAnsi" w:hAnsiTheme="majorHAnsi" w:cs="Courier New"/>
          <w:color w:val="000000"/>
          <w:sz w:val="25"/>
          <w:szCs w:val="25"/>
          <w:lang w:val="es-ES"/>
        </w:rPr>
        <w:t>in</w:t>
      </w:r>
      <w:proofErr w:type="gramEnd"/>
      <w:r w:rsidRPr="002D503C">
        <w:rPr>
          <w:rFonts w:asciiTheme="majorHAnsi" w:hAnsiTheme="majorHAnsi" w:cs="Courier New"/>
          <w:color w:val="000000"/>
          <w:sz w:val="25"/>
          <w:szCs w:val="25"/>
          <w:lang w:val="es-ES"/>
        </w:rPr>
        <w:t xml:space="preserve"> calitate de </w:t>
      </w:r>
      <w:r w:rsidRPr="002D503C">
        <w:rPr>
          <w:rFonts w:asciiTheme="majorHAnsi" w:hAnsiTheme="majorHAnsi" w:cs="Courier New"/>
          <w:b/>
          <w:i/>
          <w:color w:val="000000"/>
          <w:sz w:val="25"/>
          <w:szCs w:val="25"/>
          <w:lang w:val="es-ES"/>
        </w:rPr>
        <w:t>concesionar</w:t>
      </w:r>
      <w:r w:rsidRPr="002D503C">
        <w:rPr>
          <w:rFonts w:asciiTheme="majorHAnsi" w:hAnsiTheme="majorHAnsi" w:cs="Courier New"/>
          <w:color w:val="000000"/>
          <w:sz w:val="25"/>
          <w:szCs w:val="25"/>
          <w:lang w:val="es-ES"/>
        </w:rPr>
        <w:t xml:space="preserve">, pe de alta parte,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w:t>
      </w:r>
      <w:r w:rsidRPr="002D503C">
        <w:rPr>
          <w:rFonts w:asciiTheme="majorHAnsi" w:hAnsiTheme="majorHAnsi" w:cs="Courier New"/>
          <w:color w:val="000000"/>
          <w:sz w:val="25"/>
          <w:szCs w:val="25"/>
          <w:lang w:val="es-ES"/>
        </w:rPr>
        <w:t xml:space="preserve"> </w:t>
      </w:r>
      <w:proofErr w:type="gramStart"/>
      <w:r w:rsidRPr="002D503C">
        <w:rPr>
          <w:rFonts w:asciiTheme="majorHAnsi" w:hAnsiTheme="majorHAnsi" w:cs="Courier New"/>
          <w:color w:val="000000"/>
          <w:sz w:val="25"/>
          <w:szCs w:val="25"/>
          <w:lang w:val="es-ES"/>
        </w:rPr>
        <w:t>la</w:t>
      </w:r>
      <w:proofErr w:type="gramEnd"/>
      <w:r w:rsidRPr="002D503C">
        <w:rPr>
          <w:rFonts w:asciiTheme="majorHAnsi" w:hAnsiTheme="majorHAnsi" w:cs="Courier New"/>
          <w:color w:val="000000"/>
          <w:sz w:val="25"/>
          <w:szCs w:val="25"/>
          <w:lang w:val="es-ES"/>
        </w:rPr>
        <w:t xml:space="preserve"> data de</w:t>
      </w:r>
      <w:r>
        <w:rPr>
          <w:rFonts w:asciiTheme="majorHAnsi" w:hAnsiTheme="majorHAnsi" w:cs="Courier New"/>
          <w:color w:val="000000"/>
          <w:sz w:val="25"/>
          <w:szCs w:val="25"/>
          <w:lang w:val="es-ES"/>
        </w:rPr>
        <w:t>………………………..</w:t>
      </w:r>
      <w:r w:rsidRPr="002D503C">
        <w:rPr>
          <w:rFonts w:asciiTheme="majorHAnsi" w:hAnsiTheme="majorHAnsi" w:cs="Courier New"/>
          <w:color w:val="000000"/>
          <w:sz w:val="25"/>
          <w:szCs w:val="25"/>
          <w:lang w:val="es-ES"/>
        </w:rPr>
        <w:t xml:space="preserve">, la sediul concedentului, in temeiul Ordonantei de urgenta a Guvernului nr. 54/2006 privind regimul contractelor de concesiune de bunuri proprietate publica, aprobata cu modificari prin Legea nr. 22/2007, si al Hotararii Consiliului local Moşteni de aprobare a concesionarii nr. </w:t>
      </w:r>
      <w:r>
        <w:rPr>
          <w:rFonts w:asciiTheme="majorHAnsi" w:hAnsiTheme="majorHAnsi" w:cs="Courier New"/>
          <w:color w:val="000000"/>
          <w:sz w:val="25"/>
          <w:szCs w:val="25"/>
          <w:lang w:val="es-ES"/>
        </w:rPr>
        <w:t>……..</w:t>
      </w:r>
      <w:r w:rsidRPr="002D503C">
        <w:rPr>
          <w:rFonts w:asciiTheme="majorHAnsi" w:hAnsiTheme="majorHAnsi" w:cs="Courier New"/>
          <w:color w:val="000000"/>
          <w:sz w:val="25"/>
          <w:szCs w:val="25"/>
          <w:lang w:val="es-ES"/>
        </w:rPr>
        <w:t xml:space="preserve"> </w:t>
      </w:r>
      <w:proofErr w:type="gramStart"/>
      <w:r w:rsidRPr="002D503C">
        <w:rPr>
          <w:rFonts w:asciiTheme="majorHAnsi" w:hAnsiTheme="majorHAnsi" w:cs="Courier New"/>
          <w:color w:val="000000"/>
          <w:sz w:val="25"/>
          <w:szCs w:val="25"/>
          <w:lang w:val="es-ES"/>
        </w:rPr>
        <w:t>din</w:t>
      </w:r>
      <w:proofErr w:type="gramEnd"/>
      <w:r w:rsidRPr="002D503C">
        <w:rPr>
          <w:rFonts w:asciiTheme="majorHAnsi" w:hAnsiTheme="majorHAnsi" w:cs="Courier New"/>
          <w:color w:val="000000"/>
          <w:sz w:val="25"/>
          <w:szCs w:val="25"/>
          <w:lang w:val="es-ES"/>
        </w:rPr>
        <w:t xml:space="preserve"> </w:t>
      </w:r>
      <w:r>
        <w:rPr>
          <w:rFonts w:asciiTheme="majorHAnsi" w:hAnsiTheme="majorHAnsi" w:cs="Courier New"/>
          <w:color w:val="000000"/>
          <w:sz w:val="25"/>
          <w:szCs w:val="25"/>
          <w:lang w:val="es-ES"/>
        </w:rPr>
        <w:t>……………</w:t>
      </w:r>
      <w:r w:rsidRPr="002D503C">
        <w:rPr>
          <w:rFonts w:asciiTheme="majorHAnsi" w:hAnsiTheme="majorHAnsi" w:cs="Courier New"/>
          <w:color w:val="000000"/>
          <w:sz w:val="25"/>
          <w:szCs w:val="25"/>
          <w:lang w:val="es-ES"/>
        </w:rPr>
        <w:t xml:space="preserve">, s-a incheiat prezentul contract de concesiune. </w:t>
      </w:r>
    </w:p>
    <w:p w:rsidR="007B3897" w:rsidRPr="002D503C" w:rsidRDefault="007B3897" w:rsidP="007B3897">
      <w:pPr>
        <w:jc w:val="both"/>
        <w:rPr>
          <w:rFonts w:asciiTheme="majorHAnsi" w:hAnsiTheme="majorHAnsi" w:cs="Courier New"/>
          <w:b/>
          <w:bCs/>
          <w:color w:val="000000"/>
          <w:sz w:val="25"/>
          <w:szCs w:val="25"/>
          <w:lang w:val="es-ES"/>
        </w:rPr>
      </w:pPr>
    </w:p>
    <w:p w:rsidR="007B3897" w:rsidRPr="002D503C" w:rsidRDefault="007B3897" w:rsidP="007B3897">
      <w:pPr>
        <w:jc w:val="both"/>
        <w:rPr>
          <w:rFonts w:asciiTheme="majorHAnsi" w:hAnsiTheme="majorHAnsi" w:cs="Courier New"/>
          <w:b/>
          <w:color w:val="000000"/>
          <w:sz w:val="25"/>
          <w:szCs w:val="25"/>
          <w:lang w:val="es-ES"/>
        </w:rPr>
      </w:pPr>
      <w:r w:rsidRPr="002D503C">
        <w:rPr>
          <w:rFonts w:asciiTheme="majorHAnsi" w:hAnsiTheme="majorHAnsi" w:cs="Courier New"/>
          <w:b/>
          <w:bCs/>
          <w:color w:val="000000"/>
          <w:sz w:val="25"/>
          <w:szCs w:val="25"/>
          <w:lang w:val="es-ES"/>
        </w:rPr>
        <w:t>   II.</w:t>
      </w:r>
      <w:r w:rsidRPr="002D503C">
        <w:rPr>
          <w:rFonts w:asciiTheme="majorHAnsi" w:hAnsiTheme="majorHAnsi" w:cs="Courier New"/>
          <w:b/>
          <w:color w:val="000000"/>
          <w:sz w:val="25"/>
          <w:szCs w:val="25"/>
          <w:lang w:val="es-ES"/>
        </w:rPr>
        <w:t xml:space="preserve"> Obiectul contractului de concesiune </w:t>
      </w:r>
    </w:p>
    <w:p w:rsidR="007B3897" w:rsidRPr="002D503C" w:rsidRDefault="007B3897" w:rsidP="007B3897">
      <w:pPr>
        <w:jc w:val="both"/>
        <w:rPr>
          <w:rFonts w:asciiTheme="majorHAnsi" w:hAnsiTheme="majorHAnsi" w:cs="Courier New"/>
          <w:b/>
          <w:color w:val="000000"/>
          <w:sz w:val="25"/>
          <w:szCs w:val="25"/>
          <w:lang w:val="es-ES"/>
        </w:rPr>
      </w:pP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Art. 1.</w:t>
      </w:r>
      <w:r w:rsidRPr="002D503C">
        <w:rPr>
          <w:rFonts w:asciiTheme="majorHAnsi" w:hAnsiTheme="majorHAnsi" w:cs="Courier New"/>
          <w:color w:val="000000"/>
          <w:sz w:val="25"/>
          <w:szCs w:val="25"/>
          <w:lang w:val="es-ES"/>
        </w:rPr>
        <w:t xml:space="preserve"> - </w:t>
      </w:r>
      <w:r w:rsidRPr="002D503C">
        <w:rPr>
          <w:rFonts w:asciiTheme="majorHAnsi" w:hAnsiTheme="majorHAnsi" w:cs="Courier New"/>
          <w:b/>
          <w:bCs/>
          <w:color w:val="000000"/>
          <w:sz w:val="25"/>
          <w:szCs w:val="25"/>
          <w:lang w:val="es-ES"/>
        </w:rPr>
        <w:t>(1)</w:t>
      </w:r>
      <w:r w:rsidRPr="002D503C">
        <w:rPr>
          <w:rFonts w:asciiTheme="majorHAnsi" w:hAnsiTheme="majorHAnsi" w:cs="Courier New"/>
          <w:color w:val="000000"/>
          <w:sz w:val="25"/>
          <w:szCs w:val="25"/>
          <w:lang w:val="es-ES"/>
        </w:rPr>
        <w:t xml:space="preserve"> Obiectul contractului de concesiune este: </w:t>
      </w:r>
      <w:r w:rsidRPr="002D503C">
        <w:rPr>
          <w:rFonts w:asciiTheme="majorHAnsi" w:hAnsiTheme="majorHAnsi"/>
          <w:b/>
          <w:i/>
          <w:sz w:val="25"/>
          <w:szCs w:val="25"/>
          <w:lang w:val="es-ES"/>
        </w:rPr>
        <w:t>"Acumularea de apă AC Moşteni I, care face parte din domeniul public al comunei Moşteni conform H.G.R. nr. 1358, anexa 47, poziţia 159 modificată de H.G.R. nr. 735/2008, pct.12, lit.a), în suprafaţă totală de 17,25 ha, din care: 9,51 ha luciu de apă şi 5,97 ha albie majoră (fără luciu de apă) și teren aferent în suprafaţă de 1,77 ha (terenul aparţine domeniului privat al Consiliului Local Moşteni conform titlului de proprietate nr. 4800926/04.04.2006)"</w:t>
      </w:r>
      <w:r w:rsidRPr="002D503C">
        <w:rPr>
          <w:rFonts w:asciiTheme="majorHAnsi" w:hAnsiTheme="majorHAnsi" w:cs="Courier New"/>
          <w:color w:val="000000"/>
          <w:sz w:val="25"/>
          <w:szCs w:val="25"/>
          <w:lang w:val="es-ES"/>
        </w:rPr>
        <w:t>. Identificarea obiectului este conform plan de amplasament la scara 1:7500 care face parte integrantă din prezentul contract.</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(2)</w:t>
      </w:r>
      <w:r w:rsidRPr="002D503C">
        <w:rPr>
          <w:rFonts w:asciiTheme="majorHAnsi" w:hAnsiTheme="majorHAnsi" w:cs="Courier New"/>
          <w:color w:val="000000"/>
          <w:sz w:val="25"/>
          <w:szCs w:val="25"/>
          <w:lang w:val="es-ES"/>
        </w:rPr>
        <w:t xml:space="preserve"> Obiectivele concedentului sunt: </w:t>
      </w:r>
    </w:p>
    <w:p w:rsidR="007B3897" w:rsidRPr="002D503C" w:rsidRDefault="007B3897" w:rsidP="007B3897">
      <w:pPr>
        <w:pStyle w:val="NoSpacing"/>
        <w:jc w:val="both"/>
        <w:rPr>
          <w:rFonts w:asciiTheme="majorHAnsi" w:hAnsiTheme="majorHAnsi"/>
          <w:sz w:val="25"/>
          <w:szCs w:val="25"/>
          <w:lang w:val="es-ES"/>
        </w:rPr>
      </w:pPr>
      <w:r w:rsidRPr="002D503C">
        <w:rPr>
          <w:rFonts w:asciiTheme="majorHAnsi" w:hAnsiTheme="majorHAnsi"/>
          <w:sz w:val="25"/>
          <w:szCs w:val="25"/>
          <w:lang w:val="es-ES"/>
        </w:rPr>
        <w:tab/>
        <w:t>- curăţirea fundului lacului,</w:t>
      </w:r>
    </w:p>
    <w:p w:rsidR="007B3897" w:rsidRPr="002D503C" w:rsidRDefault="007B3897" w:rsidP="007B3897">
      <w:pPr>
        <w:pStyle w:val="NoSpacing"/>
        <w:jc w:val="both"/>
        <w:rPr>
          <w:rFonts w:asciiTheme="majorHAnsi" w:hAnsiTheme="majorHAnsi"/>
          <w:sz w:val="25"/>
          <w:szCs w:val="25"/>
          <w:lang w:val="es-ES"/>
        </w:rPr>
      </w:pPr>
      <w:r w:rsidRPr="002D503C">
        <w:rPr>
          <w:rFonts w:asciiTheme="majorHAnsi" w:hAnsiTheme="majorHAnsi"/>
          <w:sz w:val="25"/>
          <w:szCs w:val="25"/>
          <w:lang w:val="es-ES"/>
        </w:rPr>
        <w:tab/>
        <w:t>- refacerea echilibrului biologic al iazului,</w:t>
      </w:r>
    </w:p>
    <w:p w:rsidR="007B3897" w:rsidRPr="002D503C" w:rsidRDefault="007B3897" w:rsidP="007B3897">
      <w:pPr>
        <w:pStyle w:val="NoSpacing"/>
        <w:jc w:val="both"/>
        <w:rPr>
          <w:rFonts w:asciiTheme="majorHAnsi" w:hAnsiTheme="majorHAnsi"/>
          <w:sz w:val="25"/>
          <w:szCs w:val="25"/>
          <w:lang w:val="es-ES"/>
        </w:rPr>
      </w:pPr>
      <w:r w:rsidRPr="002D503C">
        <w:rPr>
          <w:rFonts w:asciiTheme="majorHAnsi" w:hAnsiTheme="majorHAnsi"/>
          <w:sz w:val="25"/>
          <w:szCs w:val="25"/>
          <w:lang w:val="es-ES"/>
        </w:rPr>
        <w:tab/>
        <w:t>- amenajarea malurilor,</w:t>
      </w:r>
    </w:p>
    <w:p w:rsidR="007B3897" w:rsidRPr="002D503C" w:rsidRDefault="007B3897" w:rsidP="007B3897">
      <w:pPr>
        <w:pStyle w:val="NoSpacing"/>
        <w:jc w:val="both"/>
        <w:rPr>
          <w:rFonts w:asciiTheme="majorHAnsi" w:hAnsiTheme="majorHAnsi"/>
          <w:sz w:val="25"/>
          <w:szCs w:val="25"/>
          <w:lang w:val="es-ES"/>
        </w:rPr>
      </w:pPr>
      <w:r w:rsidRPr="002D503C">
        <w:rPr>
          <w:rFonts w:asciiTheme="majorHAnsi" w:hAnsiTheme="majorHAnsi"/>
          <w:sz w:val="25"/>
          <w:szCs w:val="25"/>
          <w:lang w:val="es-ES"/>
        </w:rPr>
        <w:tab/>
        <w:t>- curăţirea zonei de depozitările clandestine de deşeuri,</w:t>
      </w:r>
    </w:p>
    <w:p w:rsidR="007B3897" w:rsidRPr="002D503C" w:rsidRDefault="007B3897" w:rsidP="007B3897">
      <w:pPr>
        <w:pStyle w:val="NoSpacing"/>
        <w:jc w:val="both"/>
        <w:rPr>
          <w:rFonts w:asciiTheme="majorHAnsi" w:hAnsiTheme="majorHAnsi"/>
          <w:sz w:val="25"/>
          <w:szCs w:val="25"/>
          <w:lang w:val="es-ES"/>
        </w:rPr>
      </w:pPr>
      <w:r w:rsidRPr="002D503C">
        <w:rPr>
          <w:rFonts w:asciiTheme="majorHAnsi" w:hAnsiTheme="majorHAnsi"/>
          <w:sz w:val="25"/>
          <w:szCs w:val="25"/>
          <w:lang w:val="es-ES"/>
        </w:rPr>
        <w:tab/>
        <w:t>- înfiinţarea de terenuri de sport,</w:t>
      </w:r>
    </w:p>
    <w:p w:rsidR="007B3897" w:rsidRPr="002D503C" w:rsidRDefault="007B3897" w:rsidP="007B3897">
      <w:pPr>
        <w:pStyle w:val="NoSpacing"/>
        <w:jc w:val="both"/>
        <w:rPr>
          <w:rFonts w:asciiTheme="majorHAnsi" w:hAnsiTheme="majorHAnsi"/>
          <w:sz w:val="25"/>
          <w:szCs w:val="25"/>
          <w:lang w:val="es-ES"/>
        </w:rPr>
      </w:pPr>
      <w:r w:rsidRPr="002D503C">
        <w:rPr>
          <w:rFonts w:asciiTheme="majorHAnsi" w:hAnsiTheme="majorHAnsi"/>
          <w:sz w:val="25"/>
          <w:szCs w:val="25"/>
          <w:lang w:val="es-ES"/>
        </w:rPr>
        <w:tab/>
        <w:t>- amenajarea de terenuri de joacă,</w:t>
      </w:r>
    </w:p>
    <w:p w:rsidR="007B3897" w:rsidRPr="002D503C" w:rsidRDefault="007B3897" w:rsidP="007B3897">
      <w:pPr>
        <w:pStyle w:val="NoSpacing"/>
        <w:jc w:val="both"/>
        <w:rPr>
          <w:rFonts w:asciiTheme="majorHAnsi" w:hAnsiTheme="majorHAnsi"/>
          <w:sz w:val="25"/>
          <w:szCs w:val="25"/>
          <w:lang w:val="es-ES"/>
        </w:rPr>
      </w:pPr>
      <w:r w:rsidRPr="002D503C">
        <w:rPr>
          <w:rFonts w:asciiTheme="majorHAnsi" w:hAnsiTheme="majorHAnsi"/>
          <w:sz w:val="25"/>
          <w:szCs w:val="25"/>
          <w:lang w:val="es-ES"/>
        </w:rPr>
        <w:tab/>
        <w:t>- construirea de căsuţe de agrement tip camping,</w:t>
      </w:r>
    </w:p>
    <w:p w:rsidR="007B3897" w:rsidRPr="002D503C" w:rsidRDefault="007B3897" w:rsidP="007B3897">
      <w:pPr>
        <w:pStyle w:val="NoSpacing"/>
        <w:jc w:val="both"/>
        <w:rPr>
          <w:rFonts w:asciiTheme="majorHAnsi" w:hAnsiTheme="majorHAnsi"/>
          <w:sz w:val="25"/>
          <w:szCs w:val="25"/>
          <w:lang w:val="es-ES"/>
        </w:rPr>
      </w:pPr>
      <w:r w:rsidRPr="002D503C">
        <w:rPr>
          <w:rFonts w:asciiTheme="majorHAnsi" w:hAnsiTheme="majorHAnsi"/>
          <w:sz w:val="25"/>
          <w:szCs w:val="25"/>
          <w:lang w:val="es-ES"/>
        </w:rPr>
        <w:tab/>
        <w:t>- popularea lacului cu peşte, finalitatea fiind practicarea pescuitului la nivele diferenţiate,</w:t>
      </w:r>
    </w:p>
    <w:p w:rsidR="007B3897" w:rsidRPr="002D503C" w:rsidRDefault="007B3897" w:rsidP="007B3897">
      <w:pPr>
        <w:jc w:val="both"/>
        <w:rPr>
          <w:rFonts w:asciiTheme="majorHAnsi" w:hAnsiTheme="majorHAnsi" w:cs="Courier New"/>
          <w:b/>
          <w:bCs/>
          <w:color w:val="000000"/>
          <w:sz w:val="25"/>
          <w:szCs w:val="25"/>
          <w:lang w:val="es-ES"/>
        </w:rPr>
      </w:pPr>
      <w:r w:rsidRPr="002D503C">
        <w:rPr>
          <w:rFonts w:asciiTheme="majorHAnsi" w:hAnsiTheme="majorHAnsi"/>
          <w:sz w:val="25"/>
          <w:szCs w:val="25"/>
          <w:lang w:val="es-ES"/>
        </w:rPr>
        <w:tab/>
        <w:t>- îngrădirea şi asigurarea pazei obiectivului concesionat.</w:t>
      </w:r>
      <w:r w:rsidRPr="002D503C">
        <w:rPr>
          <w:rFonts w:asciiTheme="majorHAnsi" w:hAnsiTheme="majorHAnsi" w:cs="Courier New"/>
          <w:b/>
          <w:bCs/>
          <w:color w:val="000000"/>
          <w:sz w:val="25"/>
          <w:szCs w:val="25"/>
          <w:lang w:val="es-ES"/>
        </w:rPr>
        <w:t>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xml:space="preserve">    (3)</w:t>
      </w:r>
      <w:r w:rsidRPr="002D503C">
        <w:rPr>
          <w:rFonts w:asciiTheme="majorHAnsi" w:hAnsiTheme="majorHAnsi" w:cs="Courier New"/>
          <w:color w:val="000000"/>
          <w:sz w:val="25"/>
          <w:szCs w:val="25"/>
          <w:lang w:val="es-ES"/>
        </w:rPr>
        <w:t xml:space="preserve"> In derularea contractului de concesiune, concesionarul va utiliza urmatoarele categorii de bunuri: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a)</w:t>
      </w:r>
      <w:r w:rsidRPr="002D503C">
        <w:rPr>
          <w:rFonts w:asciiTheme="majorHAnsi" w:hAnsiTheme="majorHAnsi" w:cs="Courier New"/>
          <w:color w:val="000000"/>
          <w:sz w:val="25"/>
          <w:szCs w:val="25"/>
          <w:lang w:val="es-ES"/>
        </w:rPr>
        <w:t xml:space="preserve"> bunurile de retur: bunurile care fac obiectul concesiunii, precum şi cele care au rezultat în urma investiţiilor impuse în caietul de sarcini;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b)</w:t>
      </w:r>
      <w:r w:rsidRPr="002D503C">
        <w:rPr>
          <w:rFonts w:asciiTheme="majorHAnsi" w:hAnsiTheme="majorHAnsi" w:cs="Courier New"/>
          <w:color w:val="000000"/>
          <w:sz w:val="25"/>
          <w:szCs w:val="25"/>
          <w:lang w:val="es-ES"/>
        </w:rPr>
        <w:t xml:space="preserve"> bunurile proprii: bunurile ce aparţin concesionarului şi sunt utilizate de către acesta pe durata concesiunii.</w:t>
      </w:r>
    </w:p>
    <w:p w:rsidR="007B3897" w:rsidRPr="002D503C" w:rsidRDefault="007B3897" w:rsidP="007B3897">
      <w:pPr>
        <w:jc w:val="both"/>
        <w:rPr>
          <w:rFonts w:asciiTheme="majorHAnsi" w:hAnsiTheme="majorHAnsi" w:cs="Courier New"/>
          <w:b/>
          <w:bCs/>
          <w:color w:val="000000"/>
          <w:sz w:val="25"/>
          <w:szCs w:val="25"/>
          <w:lang w:val="es-ES"/>
        </w:rPr>
      </w:pPr>
    </w:p>
    <w:p w:rsidR="007B3897" w:rsidRPr="002D503C" w:rsidRDefault="007B3897" w:rsidP="007B3897">
      <w:pPr>
        <w:jc w:val="both"/>
        <w:rPr>
          <w:rFonts w:asciiTheme="majorHAnsi" w:hAnsiTheme="majorHAnsi" w:cs="Courier New"/>
          <w:b/>
          <w:color w:val="000000"/>
          <w:sz w:val="25"/>
          <w:szCs w:val="25"/>
          <w:lang w:val="es-ES"/>
        </w:rPr>
      </w:pPr>
      <w:r w:rsidRPr="002D503C">
        <w:rPr>
          <w:rFonts w:asciiTheme="majorHAnsi" w:hAnsiTheme="majorHAnsi" w:cs="Courier New"/>
          <w:b/>
          <w:bCs/>
          <w:color w:val="000000"/>
          <w:sz w:val="25"/>
          <w:szCs w:val="25"/>
          <w:lang w:val="es-ES"/>
        </w:rPr>
        <w:t>   III.</w:t>
      </w:r>
      <w:r w:rsidRPr="002D503C">
        <w:rPr>
          <w:rFonts w:asciiTheme="majorHAnsi" w:hAnsiTheme="majorHAnsi" w:cs="Courier New"/>
          <w:b/>
          <w:color w:val="000000"/>
          <w:sz w:val="25"/>
          <w:szCs w:val="25"/>
          <w:lang w:val="es-ES"/>
        </w:rPr>
        <w:t xml:space="preserve"> Termenul </w:t>
      </w:r>
    </w:p>
    <w:p w:rsidR="007B3897" w:rsidRPr="002D503C" w:rsidRDefault="007B3897" w:rsidP="007B3897">
      <w:pPr>
        <w:jc w:val="both"/>
        <w:rPr>
          <w:rFonts w:asciiTheme="majorHAnsi" w:hAnsiTheme="majorHAnsi" w:cs="Courier New"/>
          <w:b/>
          <w:color w:val="000000"/>
          <w:sz w:val="25"/>
          <w:szCs w:val="25"/>
          <w:lang w:val="es-ES"/>
        </w:rPr>
      </w:pP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Art. 2.</w:t>
      </w:r>
      <w:r w:rsidRPr="002D503C">
        <w:rPr>
          <w:rFonts w:asciiTheme="majorHAnsi" w:hAnsiTheme="majorHAnsi" w:cs="Courier New"/>
          <w:color w:val="000000"/>
          <w:sz w:val="25"/>
          <w:szCs w:val="25"/>
          <w:lang w:val="es-ES"/>
        </w:rPr>
        <w:t xml:space="preserve"> - </w:t>
      </w:r>
      <w:r w:rsidRPr="002D503C">
        <w:rPr>
          <w:rFonts w:asciiTheme="majorHAnsi" w:hAnsiTheme="majorHAnsi" w:cs="Courier New"/>
          <w:b/>
          <w:bCs/>
          <w:color w:val="000000"/>
          <w:sz w:val="25"/>
          <w:szCs w:val="25"/>
          <w:lang w:val="es-ES"/>
        </w:rPr>
        <w:t>(1)</w:t>
      </w:r>
      <w:r w:rsidRPr="002D503C">
        <w:rPr>
          <w:rFonts w:asciiTheme="majorHAnsi" w:hAnsiTheme="majorHAnsi" w:cs="Courier New"/>
          <w:color w:val="000000"/>
          <w:sz w:val="25"/>
          <w:szCs w:val="25"/>
          <w:lang w:val="es-ES"/>
        </w:rPr>
        <w:t xml:space="preserve"> Durata concesiunii este de </w:t>
      </w:r>
      <w:r>
        <w:rPr>
          <w:rFonts w:asciiTheme="majorHAnsi" w:hAnsiTheme="majorHAnsi" w:cs="Courier New"/>
          <w:color w:val="000000"/>
          <w:sz w:val="25"/>
          <w:szCs w:val="25"/>
          <w:lang w:val="es-ES"/>
        </w:rPr>
        <w:t>4</w:t>
      </w:r>
      <w:r w:rsidRPr="002D503C">
        <w:rPr>
          <w:rFonts w:asciiTheme="majorHAnsi" w:hAnsiTheme="majorHAnsi" w:cs="Courier New"/>
          <w:color w:val="000000"/>
          <w:sz w:val="25"/>
          <w:szCs w:val="25"/>
          <w:lang w:val="es-ES"/>
        </w:rPr>
        <w:t>0 ani, incepand de la data de</w:t>
      </w:r>
      <w:r>
        <w:rPr>
          <w:rFonts w:asciiTheme="majorHAnsi" w:hAnsiTheme="majorHAnsi" w:cs="Courier New"/>
          <w:color w:val="000000"/>
          <w:sz w:val="25"/>
          <w:szCs w:val="25"/>
          <w:lang w:val="es-ES"/>
        </w:rPr>
        <w:t>…………………………..</w:t>
      </w:r>
      <w:r w:rsidRPr="002D503C">
        <w:rPr>
          <w:rFonts w:asciiTheme="majorHAnsi" w:hAnsiTheme="majorHAnsi" w:cs="Courier New"/>
          <w:color w:val="000000"/>
          <w:sz w:val="25"/>
          <w:szCs w:val="25"/>
          <w:lang w:val="es-ES"/>
        </w:rPr>
        <w:t xml:space="preserve">. </w:t>
      </w:r>
    </w:p>
    <w:p w:rsidR="007B3897" w:rsidRPr="002D503C" w:rsidRDefault="007B3897" w:rsidP="007B3897">
      <w:pPr>
        <w:jc w:val="both"/>
        <w:rPr>
          <w:rFonts w:asciiTheme="majorHAnsi" w:hAnsiTheme="majorHAnsi" w:cs="Courier New"/>
          <w:b/>
          <w:color w:val="000000"/>
          <w:sz w:val="25"/>
          <w:szCs w:val="25"/>
          <w:lang w:val="es-ES"/>
        </w:rPr>
      </w:pPr>
      <w:r w:rsidRPr="002D503C">
        <w:rPr>
          <w:rFonts w:asciiTheme="majorHAnsi" w:hAnsiTheme="majorHAnsi" w:cs="Courier New"/>
          <w:b/>
          <w:bCs/>
          <w:color w:val="000000"/>
          <w:sz w:val="25"/>
          <w:szCs w:val="25"/>
          <w:lang w:val="es-ES"/>
        </w:rPr>
        <w:t>   IV.</w:t>
      </w:r>
      <w:r w:rsidRPr="002D503C">
        <w:rPr>
          <w:rFonts w:asciiTheme="majorHAnsi" w:hAnsiTheme="majorHAnsi" w:cs="Courier New"/>
          <w:b/>
          <w:color w:val="000000"/>
          <w:sz w:val="25"/>
          <w:szCs w:val="25"/>
          <w:lang w:val="es-ES"/>
        </w:rPr>
        <w:t xml:space="preserve"> Redeventa </w:t>
      </w:r>
    </w:p>
    <w:p w:rsidR="007B3897" w:rsidRPr="002D503C" w:rsidRDefault="007B3897" w:rsidP="007B3897">
      <w:pPr>
        <w:jc w:val="both"/>
        <w:rPr>
          <w:rFonts w:asciiTheme="majorHAnsi" w:hAnsiTheme="majorHAnsi" w:cs="Courier New"/>
          <w:b/>
          <w:color w:val="000000"/>
          <w:sz w:val="25"/>
          <w:szCs w:val="25"/>
          <w:lang w:val="es-ES"/>
        </w:rPr>
      </w:pPr>
    </w:p>
    <w:p w:rsidR="007B3897" w:rsidRPr="002D503C" w:rsidRDefault="007B3897" w:rsidP="007B3897">
      <w:pPr>
        <w:ind w:right="-143"/>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lastRenderedPageBreak/>
        <w:t>   Art. 3.</w:t>
      </w:r>
      <w:r w:rsidRPr="002D503C">
        <w:rPr>
          <w:rFonts w:asciiTheme="majorHAnsi" w:hAnsiTheme="majorHAnsi" w:cs="Courier New"/>
          <w:color w:val="000000"/>
          <w:sz w:val="25"/>
          <w:szCs w:val="25"/>
          <w:lang w:val="es-ES"/>
        </w:rPr>
        <w:t xml:space="preserve"> - Redeventa este </w:t>
      </w:r>
      <w:proofErr w:type="gramStart"/>
      <w:r w:rsidRPr="002D503C">
        <w:rPr>
          <w:rFonts w:asciiTheme="majorHAnsi" w:hAnsiTheme="majorHAnsi" w:cs="Courier New"/>
          <w:color w:val="000000"/>
          <w:sz w:val="25"/>
          <w:szCs w:val="25"/>
          <w:lang w:val="es-ES"/>
        </w:rPr>
        <w:t xml:space="preserve">de </w:t>
      </w:r>
      <w:r>
        <w:rPr>
          <w:rFonts w:asciiTheme="majorHAnsi" w:hAnsiTheme="majorHAnsi" w:cs="Courier New"/>
          <w:color w:val="000000"/>
          <w:sz w:val="25"/>
          <w:szCs w:val="25"/>
          <w:lang w:val="es-ES"/>
        </w:rPr>
        <w:t>…</w:t>
      </w:r>
      <w:proofErr w:type="gramEnd"/>
      <w:r>
        <w:rPr>
          <w:rFonts w:asciiTheme="majorHAnsi" w:hAnsiTheme="majorHAnsi" w:cs="Courier New"/>
          <w:color w:val="000000"/>
          <w:sz w:val="25"/>
          <w:szCs w:val="25"/>
          <w:lang w:val="es-ES"/>
        </w:rPr>
        <w:t>…….</w:t>
      </w:r>
      <w:r w:rsidRPr="002D503C">
        <w:rPr>
          <w:rFonts w:asciiTheme="majorHAnsi" w:hAnsiTheme="majorHAnsi" w:cs="Courier New"/>
          <w:color w:val="000000"/>
          <w:sz w:val="25"/>
          <w:szCs w:val="25"/>
          <w:lang w:val="es-ES"/>
        </w:rPr>
        <w:t xml:space="preserve"> EUR (curs BNR la data </w:t>
      </w:r>
      <w:r>
        <w:rPr>
          <w:rFonts w:asciiTheme="majorHAnsi" w:hAnsiTheme="majorHAnsi" w:cs="Courier New"/>
          <w:color w:val="000000"/>
          <w:sz w:val="25"/>
          <w:szCs w:val="25"/>
          <w:lang w:val="es-ES"/>
        </w:rPr>
        <w:t>încheierii contractului</w:t>
      </w:r>
      <w:r w:rsidRPr="002D503C">
        <w:rPr>
          <w:rFonts w:asciiTheme="majorHAnsi" w:hAnsiTheme="majorHAnsi" w:cs="Courier New"/>
          <w:color w:val="000000"/>
          <w:sz w:val="25"/>
          <w:szCs w:val="25"/>
          <w:lang w:val="es-ES"/>
        </w:rPr>
        <w:t xml:space="preserve">, 1 EUR = </w:t>
      </w:r>
      <w:r>
        <w:rPr>
          <w:rFonts w:asciiTheme="majorHAnsi" w:hAnsiTheme="majorHAnsi" w:cs="Courier New"/>
          <w:color w:val="000000"/>
          <w:sz w:val="25"/>
          <w:szCs w:val="25"/>
          <w:lang w:val="es-ES"/>
        </w:rPr>
        <w:t>…</w:t>
      </w:r>
      <w:proofErr w:type="gramStart"/>
      <w:r>
        <w:rPr>
          <w:rFonts w:asciiTheme="majorHAnsi" w:hAnsiTheme="majorHAnsi" w:cs="Courier New"/>
          <w:color w:val="000000"/>
          <w:sz w:val="25"/>
          <w:szCs w:val="25"/>
          <w:lang w:val="es-ES"/>
        </w:rPr>
        <w:t>..</w:t>
      </w:r>
      <w:proofErr w:type="gramEnd"/>
      <w:r w:rsidRPr="002D503C">
        <w:rPr>
          <w:rFonts w:asciiTheme="majorHAnsi" w:hAnsiTheme="majorHAnsi" w:cs="Courier New"/>
          <w:color w:val="000000"/>
          <w:sz w:val="25"/>
          <w:szCs w:val="25"/>
          <w:lang w:val="es-ES"/>
        </w:rPr>
        <w:t>RON), platita anual până la data de 30 iunie pentru anul în curs, in conformitate cu caietul de sarcini.</w:t>
      </w:r>
    </w:p>
    <w:p w:rsidR="007B3897" w:rsidRPr="002D503C" w:rsidRDefault="007B3897" w:rsidP="007B3897">
      <w:pPr>
        <w:jc w:val="both"/>
        <w:rPr>
          <w:rFonts w:asciiTheme="majorHAnsi" w:hAnsiTheme="majorHAnsi" w:cs="Courier New"/>
          <w:b/>
          <w:bCs/>
          <w:color w:val="000000"/>
          <w:sz w:val="25"/>
          <w:szCs w:val="25"/>
          <w:lang w:val="es-ES"/>
        </w:rPr>
      </w:pP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V.</w:t>
      </w:r>
      <w:r w:rsidRPr="002D503C">
        <w:rPr>
          <w:rFonts w:asciiTheme="majorHAnsi" w:hAnsiTheme="majorHAnsi" w:cs="Courier New"/>
          <w:color w:val="000000"/>
          <w:sz w:val="25"/>
          <w:szCs w:val="25"/>
          <w:lang w:val="es-ES"/>
        </w:rPr>
        <w:t xml:space="preserve"> </w:t>
      </w:r>
      <w:r w:rsidRPr="002D503C">
        <w:rPr>
          <w:rFonts w:asciiTheme="majorHAnsi" w:hAnsiTheme="majorHAnsi" w:cs="Courier New"/>
          <w:b/>
          <w:color w:val="000000"/>
          <w:sz w:val="25"/>
          <w:szCs w:val="25"/>
          <w:lang w:val="es-ES"/>
        </w:rPr>
        <w:t>Plata redeventei</w:t>
      </w:r>
      <w:r w:rsidRPr="002D503C">
        <w:rPr>
          <w:rFonts w:asciiTheme="majorHAnsi" w:hAnsiTheme="majorHAnsi" w:cs="Courier New"/>
          <w:color w:val="000000"/>
          <w:sz w:val="25"/>
          <w:szCs w:val="25"/>
          <w:lang w:val="es-ES"/>
        </w:rPr>
        <w:t xml:space="preserve"> </w:t>
      </w:r>
    </w:p>
    <w:p w:rsidR="007B3897" w:rsidRPr="002D503C" w:rsidRDefault="007B3897" w:rsidP="007B3897">
      <w:pPr>
        <w:jc w:val="both"/>
        <w:rPr>
          <w:rFonts w:asciiTheme="majorHAnsi" w:hAnsiTheme="majorHAnsi" w:cs="Courier New"/>
          <w:color w:val="000000"/>
          <w:sz w:val="25"/>
          <w:szCs w:val="25"/>
          <w:lang w:val="es-ES"/>
        </w:rPr>
      </w:pP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lang w:val="es-ES"/>
        </w:rPr>
        <w:t>   Art. 4.</w:t>
      </w:r>
      <w:r w:rsidRPr="002D503C">
        <w:rPr>
          <w:rFonts w:asciiTheme="majorHAnsi" w:hAnsiTheme="majorHAnsi" w:cs="Courier New"/>
          <w:color w:val="000000"/>
          <w:lang w:val="es-ES"/>
        </w:rPr>
        <w:t xml:space="preserve"> - </w:t>
      </w:r>
      <w:r w:rsidRPr="00074A09">
        <w:rPr>
          <w:rFonts w:asciiTheme="majorHAnsi" w:hAnsiTheme="majorHAnsi"/>
          <w:sz w:val="25"/>
          <w:szCs w:val="25"/>
          <w:lang w:val="ro-RO"/>
        </w:rPr>
        <w:t xml:space="preserve">Redeventa este fixa pe durata prezentului Contract </w:t>
      </w:r>
      <w:r>
        <w:rPr>
          <w:rFonts w:asciiTheme="majorHAnsi" w:hAnsiTheme="majorHAnsi"/>
          <w:sz w:val="25"/>
          <w:szCs w:val="25"/>
          <w:lang w:val="ro-RO"/>
        </w:rPr>
        <w:t xml:space="preserve">si este stabilita la suma </w:t>
      </w:r>
      <w:proofErr w:type="gramStart"/>
      <w:r>
        <w:rPr>
          <w:rFonts w:asciiTheme="majorHAnsi" w:hAnsiTheme="majorHAnsi"/>
          <w:sz w:val="25"/>
          <w:szCs w:val="25"/>
          <w:lang w:val="ro-RO"/>
        </w:rPr>
        <w:t>de ...</w:t>
      </w:r>
      <w:proofErr w:type="gramEnd"/>
      <w:r>
        <w:rPr>
          <w:rFonts w:asciiTheme="majorHAnsi" w:hAnsiTheme="majorHAnsi"/>
          <w:sz w:val="25"/>
          <w:szCs w:val="25"/>
          <w:lang w:val="ro-RO"/>
        </w:rPr>
        <w:t xml:space="preserve"> </w:t>
      </w:r>
      <w:r w:rsidRPr="00074A09">
        <w:rPr>
          <w:rFonts w:asciiTheme="majorHAnsi" w:hAnsiTheme="majorHAnsi"/>
          <w:sz w:val="25"/>
          <w:szCs w:val="25"/>
          <w:lang w:val="ro-RO"/>
        </w:rPr>
        <w:t>EUR</w:t>
      </w:r>
      <w:r>
        <w:rPr>
          <w:rFonts w:asciiTheme="majorHAnsi" w:hAnsiTheme="majorHAnsi"/>
          <w:sz w:val="25"/>
          <w:szCs w:val="25"/>
          <w:lang w:val="ro-RO"/>
        </w:rPr>
        <w:t>/an</w:t>
      </w:r>
      <w:r w:rsidRPr="00074A09">
        <w:rPr>
          <w:rFonts w:asciiTheme="majorHAnsi" w:hAnsiTheme="majorHAnsi"/>
          <w:sz w:val="25"/>
          <w:szCs w:val="25"/>
          <w:lang w:val="ro-RO"/>
        </w:rPr>
        <w:t>, platita anual pana la data de</w:t>
      </w:r>
      <w:r>
        <w:rPr>
          <w:rFonts w:asciiTheme="majorHAnsi" w:hAnsiTheme="majorHAnsi"/>
          <w:sz w:val="25"/>
          <w:szCs w:val="25"/>
          <w:lang w:val="ro-RO"/>
        </w:rPr>
        <w:t xml:space="preserve"> 30 iunie</w:t>
      </w:r>
      <w:r w:rsidRPr="00074A09">
        <w:rPr>
          <w:rFonts w:asciiTheme="majorHAnsi" w:hAnsiTheme="majorHAnsi"/>
          <w:sz w:val="25"/>
          <w:szCs w:val="25"/>
          <w:lang w:val="ro-RO"/>
        </w:rPr>
        <w:t xml:space="preserve"> pentru anul in curs, in lei la cursul BNR valabil pentru data platii, in conformitate cu caietul de sarcini. Daca pe perioada contractului Romania va adopta moneda Euro, plata se va face direct in Euro, incepand cu data la care intra in vigoare aceasta modificare, conform legii aplicabile.</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w:t>
      </w:r>
      <w:r w:rsidRPr="002D503C">
        <w:rPr>
          <w:rFonts w:asciiTheme="majorHAnsi" w:hAnsiTheme="majorHAnsi" w:cs="Courier New"/>
          <w:color w:val="000000"/>
          <w:sz w:val="25"/>
          <w:szCs w:val="25"/>
          <w:lang w:val="es-ES"/>
        </w:rPr>
        <w:t xml:space="preserve"> Neplata redeventei sau executarea cu intarziere a acestei obligatii conduce la aplicarea de majorări de întârziere de 2% pe lună, conform Codului de procedură fiscală. </w:t>
      </w:r>
    </w:p>
    <w:p w:rsidR="007B3897" w:rsidRPr="002D503C" w:rsidRDefault="007B3897" w:rsidP="007B3897">
      <w:pPr>
        <w:jc w:val="both"/>
        <w:rPr>
          <w:rFonts w:asciiTheme="majorHAnsi" w:hAnsiTheme="majorHAnsi" w:cs="Courier New"/>
          <w:b/>
          <w:bCs/>
          <w:color w:val="000000"/>
          <w:sz w:val="25"/>
          <w:szCs w:val="25"/>
          <w:lang w:val="es-ES"/>
        </w:rPr>
      </w:pPr>
    </w:p>
    <w:p w:rsidR="007B3897" w:rsidRPr="002D503C" w:rsidRDefault="007B3897" w:rsidP="007B3897">
      <w:pPr>
        <w:jc w:val="both"/>
        <w:rPr>
          <w:rFonts w:asciiTheme="majorHAnsi" w:hAnsiTheme="majorHAnsi" w:cs="Courier New"/>
          <w:b/>
          <w:color w:val="000000"/>
          <w:sz w:val="25"/>
          <w:szCs w:val="25"/>
          <w:lang w:val="es-ES"/>
        </w:rPr>
      </w:pPr>
      <w:r w:rsidRPr="002D503C">
        <w:rPr>
          <w:rFonts w:asciiTheme="majorHAnsi" w:hAnsiTheme="majorHAnsi" w:cs="Courier New"/>
          <w:b/>
          <w:bCs/>
          <w:color w:val="000000"/>
          <w:sz w:val="25"/>
          <w:szCs w:val="25"/>
          <w:lang w:val="es-ES"/>
        </w:rPr>
        <w:t>   VI.</w:t>
      </w:r>
      <w:r w:rsidRPr="002D503C">
        <w:rPr>
          <w:rFonts w:asciiTheme="majorHAnsi" w:hAnsiTheme="majorHAnsi" w:cs="Courier New"/>
          <w:b/>
          <w:color w:val="000000"/>
          <w:sz w:val="25"/>
          <w:szCs w:val="25"/>
          <w:lang w:val="es-ES"/>
        </w:rPr>
        <w:t xml:space="preserve"> Drepturile partilor </w:t>
      </w:r>
    </w:p>
    <w:p w:rsidR="007B3897" w:rsidRPr="002D503C" w:rsidRDefault="007B3897" w:rsidP="007B3897">
      <w:pPr>
        <w:jc w:val="both"/>
        <w:rPr>
          <w:rFonts w:asciiTheme="majorHAnsi" w:hAnsiTheme="majorHAnsi" w:cs="Courier New"/>
          <w:b/>
          <w:color w:val="000000"/>
          <w:sz w:val="25"/>
          <w:szCs w:val="25"/>
          <w:lang w:val="es-ES"/>
        </w:rPr>
      </w:pPr>
    </w:p>
    <w:p w:rsidR="007B3897" w:rsidRPr="002D503C" w:rsidRDefault="007B3897" w:rsidP="007B3897">
      <w:pPr>
        <w:jc w:val="both"/>
        <w:rPr>
          <w:rFonts w:asciiTheme="majorHAnsi" w:hAnsiTheme="majorHAnsi" w:cs="Courier New"/>
          <w:i/>
          <w:color w:val="000000"/>
          <w:sz w:val="25"/>
          <w:szCs w:val="25"/>
          <w:lang w:val="es-ES"/>
        </w:rPr>
      </w:pPr>
      <w:r w:rsidRPr="002D503C">
        <w:rPr>
          <w:rFonts w:asciiTheme="majorHAnsi" w:hAnsiTheme="majorHAnsi" w:cs="Courier New"/>
          <w:b/>
          <w:bCs/>
          <w:i/>
          <w:color w:val="000000"/>
          <w:sz w:val="25"/>
          <w:szCs w:val="25"/>
          <w:lang w:val="es-ES"/>
        </w:rPr>
        <w:t>   </w:t>
      </w:r>
      <w:r w:rsidRPr="002D503C">
        <w:rPr>
          <w:rFonts w:asciiTheme="majorHAnsi" w:hAnsiTheme="majorHAnsi" w:cs="Courier New"/>
          <w:i/>
          <w:color w:val="000000"/>
          <w:sz w:val="25"/>
          <w:szCs w:val="25"/>
          <w:lang w:val="es-ES"/>
        </w:rPr>
        <w:t xml:space="preserve"> Drepturile concesionarului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Art. 5.</w:t>
      </w:r>
      <w:r w:rsidRPr="002D503C">
        <w:rPr>
          <w:rFonts w:asciiTheme="majorHAnsi" w:hAnsiTheme="majorHAnsi" w:cs="Courier New"/>
          <w:color w:val="000000"/>
          <w:sz w:val="25"/>
          <w:szCs w:val="25"/>
          <w:lang w:val="es-ES"/>
        </w:rPr>
        <w:t xml:space="preserve"> - </w:t>
      </w:r>
      <w:r w:rsidRPr="002D503C">
        <w:rPr>
          <w:rFonts w:asciiTheme="majorHAnsi" w:hAnsiTheme="majorHAnsi" w:cs="Courier New"/>
          <w:b/>
          <w:bCs/>
          <w:color w:val="000000"/>
          <w:sz w:val="25"/>
          <w:szCs w:val="25"/>
          <w:lang w:val="es-ES"/>
        </w:rPr>
        <w:t>(1)</w:t>
      </w:r>
      <w:r w:rsidRPr="002D503C">
        <w:rPr>
          <w:rFonts w:asciiTheme="majorHAnsi" w:hAnsiTheme="majorHAnsi" w:cs="Courier New"/>
          <w:color w:val="000000"/>
          <w:sz w:val="25"/>
          <w:szCs w:val="25"/>
          <w:lang w:val="es-ES"/>
        </w:rPr>
        <w:t xml:space="preserve"> Concesionarul are dreptul de a exploata in mod direct, pe riscul si pe raspunderea sa, bunurile proprietate publica şi privată ce fac obiectul contractului de concesiune.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(2)</w:t>
      </w:r>
      <w:r w:rsidRPr="002D503C">
        <w:rPr>
          <w:rFonts w:asciiTheme="majorHAnsi" w:hAnsiTheme="majorHAnsi" w:cs="Courier New"/>
          <w:color w:val="000000"/>
          <w:sz w:val="25"/>
          <w:szCs w:val="25"/>
          <w:lang w:val="es-ES"/>
        </w:rPr>
        <w:t xml:space="preserve"> Concesionarul are dreptul de a folosi si de a culege fructele bunurilor care fac obiectul concesiunii, potrivit naturii bunului si obiectivelor stabilite de parti prin contractul de concesiune. </w:t>
      </w:r>
    </w:p>
    <w:p w:rsidR="007B3897" w:rsidRPr="002D503C" w:rsidRDefault="007B3897" w:rsidP="007B3897">
      <w:pPr>
        <w:jc w:val="both"/>
        <w:rPr>
          <w:rFonts w:asciiTheme="majorHAnsi" w:hAnsiTheme="majorHAnsi" w:cs="Courier New"/>
          <w:i/>
          <w:color w:val="000000"/>
          <w:sz w:val="25"/>
          <w:szCs w:val="25"/>
          <w:lang w:val="es-ES"/>
        </w:rPr>
      </w:pPr>
      <w:r w:rsidRPr="002D503C">
        <w:rPr>
          <w:rFonts w:asciiTheme="majorHAnsi" w:hAnsiTheme="majorHAnsi" w:cs="Courier New"/>
          <w:b/>
          <w:bCs/>
          <w:i/>
          <w:color w:val="000000"/>
          <w:sz w:val="25"/>
          <w:szCs w:val="25"/>
          <w:lang w:val="es-ES"/>
        </w:rPr>
        <w:t>   </w:t>
      </w:r>
      <w:r w:rsidRPr="002D503C">
        <w:rPr>
          <w:rFonts w:asciiTheme="majorHAnsi" w:hAnsiTheme="majorHAnsi" w:cs="Courier New"/>
          <w:i/>
          <w:color w:val="000000"/>
          <w:sz w:val="25"/>
          <w:szCs w:val="25"/>
          <w:lang w:val="es-ES"/>
        </w:rPr>
        <w:t xml:space="preserve"> Drepturile concedentului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Art. 6.</w:t>
      </w:r>
      <w:r w:rsidRPr="002D503C">
        <w:rPr>
          <w:rFonts w:asciiTheme="majorHAnsi" w:hAnsiTheme="majorHAnsi" w:cs="Courier New"/>
          <w:color w:val="000000"/>
          <w:sz w:val="25"/>
          <w:szCs w:val="25"/>
          <w:lang w:val="es-ES"/>
        </w:rPr>
        <w:t xml:space="preserve"> - </w:t>
      </w:r>
      <w:r w:rsidRPr="002D503C">
        <w:rPr>
          <w:rFonts w:asciiTheme="majorHAnsi" w:hAnsiTheme="majorHAnsi" w:cs="Courier New"/>
          <w:b/>
          <w:bCs/>
          <w:color w:val="000000"/>
          <w:sz w:val="25"/>
          <w:szCs w:val="25"/>
          <w:lang w:val="es-ES"/>
        </w:rPr>
        <w:t>(1)</w:t>
      </w:r>
      <w:r w:rsidRPr="002D503C">
        <w:rPr>
          <w:rFonts w:asciiTheme="majorHAnsi" w:hAnsiTheme="majorHAnsi" w:cs="Courier New"/>
          <w:color w:val="000000"/>
          <w:sz w:val="25"/>
          <w:szCs w:val="25"/>
          <w:lang w:val="es-ES"/>
        </w:rPr>
        <w:t xml:space="preserve"> Concedentul are dreptul sa inspecteze bunurile concesionate, verificand respectarea obligatiilor asumate de concesionar.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(2)</w:t>
      </w:r>
      <w:r w:rsidRPr="002D503C">
        <w:rPr>
          <w:rFonts w:asciiTheme="majorHAnsi" w:hAnsiTheme="majorHAnsi" w:cs="Courier New"/>
          <w:color w:val="000000"/>
          <w:sz w:val="25"/>
          <w:szCs w:val="25"/>
          <w:lang w:val="es-ES"/>
        </w:rPr>
        <w:t xml:space="preserve"> Verificarea se va efectua numai cu notificarea prealabila a concesionarului transmisă în scris (prin poştă, fax, electronic) cu cel puţin 3 zile înainte de data verificării.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(3)</w:t>
      </w:r>
      <w:r w:rsidRPr="002D503C">
        <w:rPr>
          <w:rFonts w:asciiTheme="majorHAnsi" w:hAnsiTheme="majorHAnsi" w:cs="Courier New"/>
          <w:color w:val="000000"/>
          <w:sz w:val="25"/>
          <w:szCs w:val="25"/>
          <w:lang w:val="es-ES"/>
        </w:rPr>
        <w:t xml:space="preserve"> Concedentul are dreptul sa modifice in mod unilateral partea reglementara a contractului de concesiune, din motive exceptionale legate de interesul national sau local. </w:t>
      </w:r>
    </w:p>
    <w:p w:rsidR="007B3897" w:rsidRPr="002D503C" w:rsidRDefault="007B3897" w:rsidP="007B3897">
      <w:pPr>
        <w:jc w:val="both"/>
        <w:rPr>
          <w:rFonts w:asciiTheme="majorHAnsi" w:hAnsiTheme="majorHAnsi" w:cs="Courier New"/>
          <w:b/>
          <w:bCs/>
          <w:color w:val="000000"/>
          <w:sz w:val="25"/>
          <w:szCs w:val="25"/>
          <w:lang w:val="es-ES"/>
        </w:rPr>
      </w:pPr>
    </w:p>
    <w:p w:rsidR="007B3897" w:rsidRPr="002D503C" w:rsidRDefault="007B3897" w:rsidP="007B3897">
      <w:pPr>
        <w:jc w:val="both"/>
        <w:rPr>
          <w:rFonts w:asciiTheme="majorHAnsi" w:hAnsiTheme="majorHAnsi" w:cs="Courier New"/>
          <w:b/>
          <w:color w:val="000000"/>
          <w:sz w:val="25"/>
          <w:szCs w:val="25"/>
          <w:lang w:val="es-ES"/>
        </w:rPr>
      </w:pPr>
      <w:r w:rsidRPr="002D503C">
        <w:rPr>
          <w:rFonts w:asciiTheme="majorHAnsi" w:hAnsiTheme="majorHAnsi" w:cs="Courier New"/>
          <w:b/>
          <w:bCs/>
          <w:color w:val="000000"/>
          <w:sz w:val="25"/>
          <w:szCs w:val="25"/>
          <w:lang w:val="es-ES"/>
        </w:rPr>
        <w:t>   VII.</w:t>
      </w:r>
      <w:r w:rsidRPr="002D503C">
        <w:rPr>
          <w:rFonts w:asciiTheme="majorHAnsi" w:hAnsiTheme="majorHAnsi" w:cs="Courier New"/>
          <w:b/>
          <w:color w:val="000000"/>
          <w:sz w:val="25"/>
          <w:szCs w:val="25"/>
          <w:lang w:val="es-ES"/>
        </w:rPr>
        <w:t xml:space="preserve"> Obligatiile partilor - clauze stabilite in conditiile caietului de sarcini </w:t>
      </w:r>
    </w:p>
    <w:p w:rsidR="007B3897" w:rsidRPr="002D503C" w:rsidRDefault="007B3897" w:rsidP="007B3897">
      <w:pPr>
        <w:jc w:val="both"/>
        <w:rPr>
          <w:rFonts w:asciiTheme="majorHAnsi" w:hAnsiTheme="majorHAnsi" w:cs="Courier New"/>
          <w:b/>
          <w:color w:val="000000"/>
          <w:sz w:val="25"/>
          <w:szCs w:val="25"/>
          <w:lang w:val="es-ES"/>
        </w:rPr>
      </w:pPr>
    </w:p>
    <w:p w:rsidR="007B3897" w:rsidRPr="002D503C" w:rsidRDefault="007B3897" w:rsidP="007B3897">
      <w:pPr>
        <w:jc w:val="both"/>
        <w:rPr>
          <w:rFonts w:asciiTheme="majorHAnsi" w:hAnsiTheme="majorHAnsi" w:cs="Courier New"/>
          <w:i/>
          <w:color w:val="000000"/>
          <w:sz w:val="25"/>
          <w:szCs w:val="25"/>
          <w:lang w:val="es-ES"/>
        </w:rPr>
      </w:pPr>
      <w:r w:rsidRPr="002D503C">
        <w:rPr>
          <w:rFonts w:asciiTheme="majorHAnsi" w:hAnsiTheme="majorHAnsi" w:cs="Courier New"/>
          <w:b/>
          <w:bCs/>
          <w:i/>
          <w:color w:val="000000"/>
          <w:sz w:val="25"/>
          <w:szCs w:val="25"/>
          <w:lang w:val="es-ES"/>
        </w:rPr>
        <w:t>   </w:t>
      </w:r>
      <w:r w:rsidRPr="002D503C">
        <w:rPr>
          <w:rFonts w:asciiTheme="majorHAnsi" w:hAnsiTheme="majorHAnsi" w:cs="Courier New"/>
          <w:i/>
          <w:color w:val="000000"/>
          <w:sz w:val="25"/>
          <w:szCs w:val="25"/>
          <w:lang w:val="es-ES"/>
        </w:rPr>
        <w:t xml:space="preserve"> Obligatiile concesionarului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Art. 7.</w:t>
      </w:r>
      <w:r w:rsidRPr="002D503C">
        <w:rPr>
          <w:rFonts w:asciiTheme="majorHAnsi" w:hAnsiTheme="majorHAnsi" w:cs="Courier New"/>
          <w:color w:val="000000"/>
          <w:sz w:val="25"/>
          <w:szCs w:val="25"/>
          <w:lang w:val="es-ES"/>
        </w:rPr>
        <w:t xml:space="preserve"> - </w:t>
      </w:r>
      <w:r w:rsidRPr="002D503C">
        <w:rPr>
          <w:rFonts w:asciiTheme="majorHAnsi" w:hAnsiTheme="majorHAnsi" w:cs="Courier New"/>
          <w:b/>
          <w:bCs/>
          <w:color w:val="000000"/>
          <w:sz w:val="25"/>
          <w:szCs w:val="25"/>
          <w:lang w:val="es-ES"/>
        </w:rPr>
        <w:t>(1)</w:t>
      </w:r>
      <w:r w:rsidRPr="002D503C">
        <w:rPr>
          <w:rFonts w:asciiTheme="majorHAnsi" w:hAnsiTheme="majorHAnsi" w:cs="Courier New"/>
          <w:color w:val="000000"/>
          <w:sz w:val="25"/>
          <w:szCs w:val="25"/>
          <w:lang w:val="es-ES"/>
        </w:rPr>
        <w:t xml:space="preserve"> Concesionarul este obligat sa asigure exploatarea eficace in regim de continuitate si de permanenta a bunurilor proprietate publica ce fac obiectul concesiunii, potrivit obiectivelor stabilite de catre concedent.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(2)</w:t>
      </w:r>
      <w:r w:rsidRPr="002D503C">
        <w:rPr>
          <w:rFonts w:asciiTheme="majorHAnsi" w:hAnsiTheme="majorHAnsi" w:cs="Courier New"/>
          <w:color w:val="000000"/>
          <w:sz w:val="25"/>
          <w:szCs w:val="25"/>
          <w:lang w:val="es-ES"/>
        </w:rPr>
        <w:t xml:space="preserve"> Concesionarul este obligat sa exploateze in mod direct bunurile care fac obiectul concesiunii.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(3)</w:t>
      </w:r>
      <w:r w:rsidRPr="002D503C">
        <w:rPr>
          <w:rFonts w:asciiTheme="majorHAnsi" w:hAnsiTheme="majorHAnsi" w:cs="Courier New"/>
          <w:color w:val="000000"/>
          <w:sz w:val="25"/>
          <w:szCs w:val="25"/>
          <w:lang w:val="es-ES"/>
        </w:rPr>
        <w:t xml:space="preserve"> Concesionarul nu poate subconcesiona bunul ce face obiectul concesiunii.</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(4)</w:t>
      </w:r>
      <w:r w:rsidRPr="002D503C">
        <w:rPr>
          <w:rFonts w:asciiTheme="majorHAnsi" w:hAnsiTheme="majorHAnsi" w:cs="Courier New"/>
          <w:color w:val="000000"/>
          <w:sz w:val="25"/>
          <w:szCs w:val="25"/>
          <w:lang w:val="es-ES"/>
        </w:rPr>
        <w:t xml:space="preserve"> Concesionarul este obligat sa plateasca redeventa.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(5)</w:t>
      </w:r>
      <w:r w:rsidRPr="002D503C">
        <w:rPr>
          <w:rFonts w:asciiTheme="majorHAnsi" w:hAnsiTheme="majorHAnsi" w:cs="Courier New"/>
          <w:color w:val="000000"/>
          <w:sz w:val="25"/>
          <w:szCs w:val="25"/>
          <w:lang w:val="es-ES"/>
        </w:rPr>
        <w:t xml:space="preserve"> Concesionarul este obligat sa respecte conditiile impuse de natura bunurilor proprietate publica (protejarea secretului de stat, materiale cu regim special, conditii de siguranta in exploatare, protectia mediului, protectia muncii, conditii privind folosirea si conservarea patrimoniului etc.).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(6)</w:t>
      </w:r>
      <w:r w:rsidRPr="002D503C">
        <w:rPr>
          <w:rFonts w:asciiTheme="majorHAnsi" w:hAnsiTheme="majorHAnsi" w:cs="Courier New"/>
          <w:color w:val="000000"/>
          <w:sz w:val="25"/>
          <w:szCs w:val="25"/>
          <w:lang w:val="es-ES"/>
        </w:rPr>
        <w:t xml:space="preserve"> La incetarea contractului de concesiune prin ajungere la termen, concesionarul este obligat sa restituie concedentului, in deplina proprietate, bunurile de retur, in mod gratuit si libere de orice sarcini.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(7)</w:t>
      </w:r>
      <w:r w:rsidRPr="002D503C">
        <w:rPr>
          <w:rFonts w:asciiTheme="majorHAnsi" w:hAnsiTheme="majorHAnsi" w:cs="Courier New"/>
          <w:color w:val="000000"/>
          <w:sz w:val="25"/>
          <w:szCs w:val="25"/>
          <w:lang w:val="es-ES"/>
        </w:rPr>
        <w:t xml:space="preserve"> Concesionarul este obligat sa continue exploatarea bunului in noile conditii stabilite de concedent, in mod unilateral, potrivit art. 6 alin. (3) din prezentul contract de concesiune, fara a putea solicita incetarea acestuia.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(8)</w:t>
      </w:r>
      <w:r w:rsidRPr="002D503C">
        <w:rPr>
          <w:rFonts w:asciiTheme="majorHAnsi" w:hAnsiTheme="majorHAnsi" w:cs="Courier New"/>
          <w:color w:val="000000"/>
          <w:sz w:val="25"/>
          <w:szCs w:val="25"/>
          <w:lang w:val="es-ES"/>
        </w:rPr>
        <w:t xml:space="preserve"> Concesionarul se obliga sa plateasca 75 % din prima de asigurare. </w:t>
      </w:r>
    </w:p>
    <w:p w:rsidR="007B3897" w:rsidRDefault="007B3897" w:rsidP="007B3897">
      <w:pPr>
        <w:jc w:val="both"/>
        <w:rPr>
          <w:rFonts w:asciiTheme="majorHAnsi" w:hAnsiTheme="majorHAnsi" w:cs="Courier New"/>
          <w:b/>
          <w:bCs/>
          <w:i/>
          <w:color w:val="000000"/>
          <w:sz w:val="25"/>
          <w:szCs w:val="25"/>
          <w:lang w:val="es-ES"/>
        </w:rPr>
      </w:pPr>
    </w:p>
    <w:p w:rsidR="007B3897" w:rsidRDefault="007B3897" w:rsidP="007B3897">
      <w:pPr>
        <w:jc w:val="both"/>
        <w:rPr>
          <w:rFonts w:asciiTheme="majorHAnsi" w:hAnsiTheme="majorHAnsi" w:cs="Courier New"/>
          <w:b/>
          <w:bCs/>
          <w:i/>
          <w:color w:val="000000"/>
          <w:sz w:val="25"/>
          <w:szCs w:val="25"/>
          <w:lang w:val="es-ES"/>
        </w:rPr>
      </w:pPr>
    </w:p>
    <w:p w:rsidR="007B3897" w:rsidRPr="002D503C" w:rsidRDefault="007B3897" w:rsidP="007B3897">
      <w:pPr>
        <w:jc w:val="both"/>
        <w:rPr>
          <w:rFonts w:asciiTheme="majorHAnsi" w:hAnsiTheme="majorHAnsi" w:cs="Courier New"/>
          <w:b/>
          <w:bCs/>
          <w:i/>
          <w:color w:val="000000"/>
          <w:sz w:val="25"/>
          <w:szCs w:val="25"/>
          <w:lang w:val="es-ES"/>
        </w:rPr>
      </w:pPr>
    </w:p>
    <w:p w:rsidR="007B3897" w:rsidRPr="002D503C" w:rsidRDefault="007B3897" w:rsidP="007B3897">
      <w:pPr>
        <w:jc w:val="both"/>
        <w:rPr>
          <w:rFonts w:asciiTheme="majorHAnsi" w:hAnsiTheme="majorHAnsi" w:cs="Courier New"/>
          <w:i/>
          <w:color w:val="000000"/>
          <w:sz w:val="25"/>
          <w:szCs w:val="25"/>
          <w:lang w:val="es-ES"/>
        </w:rPr>
      </w:pPr>
      <w:r w:rsidRPr="002D503C">
        <w:rPr>
          <w:rFonts w:asciiTheme="majorHAnsi" w:hAnsiTheme="majorHAnsi" w:cs="Courier New"/>
          <w:b/>
          <w:bCs/>
          <w:i/>
          <w:color w:val="000000"/>
          <w:sz w:val="25"/>
          <w:szCs w:val="25"/>
          <w:lang w:val="es-ES"/>
        </w:rPr>
        <w:lastRenderedPageBreak/>
        <w:t>   </w:t>
      </w:r>
      <w:r w:rsidRPr="002D503C">
        <w:rPr>
          <w:rFonts w:asciiTheme="majorHAnsi" w:hAnsiTheme="majorHAnsi" w:cs="Courier New"/>
          <w:i/>
          <w:color w:val="000000"/>
          <w:sz w:val="25"/>
          <w:szCs w:val="25"/>
          <w:lang w:val="es-ES"/>
        </w:rPr>
        <w:t xml:space="preserve"> Obligatiile concedentului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Art. 8.</w:t>
      </w:r>
      <w:r w:rsidRPr="002D503C">
        <w:rPr>
          <w:rFonts w:asciiTheme="majorHAnsi" w:hAnsiTheme="majorHAnsi" w:cs="Courier New"/>
          <w:color w:val="000000"/>
          <w:sz w:val="25"/>
          <w:szCs w:val="25"/>
          <w:lang w:val="es-ES"/>
        </w:rPr>
        <w:t xml:space="preserve"> - </w:t>
      </w:r>
      <w:r w:rsidRPr="002D503C">
        <w:rPr>
          <w:rFonts w:asciiTheme="majorHAnsi" w:hAnsiTheme="majorHAnsi" w:cs="Courier New"/>
          <w:b/>
          <w:bCs/>
          <w:color w:val="000000"/>
          <w:sz w:val="25"/>
          <w:szCs w:val="25"/>
          <w:lang w:val="es-ES"/>
        </w:rPr>
        <w:t>(1)</w:t>
      </w:r>
      <w:r w:rsidRPr="002D503C">
        <w:rPr>
          <w:rFonts w:asciiTheme="majorHAnsi" w:hAnsiTheme="majorHAnsi" w:cs="Courier New"/>
          <w:color w:val="000000"/>
          <w:sz w:val="25"/>
          <w:szCs w:val="25"/>
          <w:lang w:val="es-ES"/>
        </w:rPr>
        <w:t xml:space="preserve"> Concedentul este obligat sa nu il tulbure pe concesionar in exercitiul drepturilor rezultate din prezentul contract de concesiune.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(2)</w:t>
      </w:r>
      <w:r w:rsidRPr="002D503C">
        <w:rPr>
          <w:rFonts w:asciiTheme="majorHAnsi" w:hAnsiTheme="majorHAnsi" w:cs="Courier New"/>
          <w:color w:val="000000"/>
          <w:sz w:val="25"/>
          <w:szCs w:val="25"/>
          <w:lang w:val="es-ES"/>
        </w:rPr>
        <w:t xml:space="preserve"> Concedentul nu are dreptul sa modifice in mod unilateral contractul de concesiune, in afara de cazurile prevazute expres de lege.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(3)</w:t>
      </w:r>
      <w:r w:rsidRPr="002D503C">
        <w:rPr>
          <w:rFonts w:asciiTheme="majorHAnsi" w:hAnsiTheme="majorHAnsi" w:cs="Courier New"/>
          <w:color w:val="000000"/>
          <w:sz w:val="25"/>
          <w:szCs w:val="25"/>
          <w:lang w:val="es-ES"/>
        </w:rPr>
        <w:t xml:space="preserve"> Concedentul este obligat sa notifice concesionarului aparitia oricaror imprejurari de natura sa aduca atingere drepturilor concesionarului. </w:t>
      </w:r>
    </w:p>
    <w:p w:rsidR="007B3897" w:rsidRPr="002D503C" w:rsidRDefault="007B3897" w:rsidP="007B3897">
      <w:pPr>
        <w:jc w:val="both"/>
        <w:rPr>
          <w:rFonts w:asciiTheme="majorHAnsi" w:hAnsiTheme="majorHAnsi" w:cs="Courier New"/>
          <w:b/>
          <w:bCs/>
          <w:color w:val="000000"/>
          <w:sz w:val="25"/>
          <w:szCs w:val="25"/>
          <w:lang w:val="es-ES"/>
        </w:rPr>
      </w:pPr>
    </w:p>
    <w:p w:rsidR="007B3897" w:rsidRPr="007B3897" w:rsidRDefault="007B3897" w:rsidP="007B3897">
      <w:pPr>
        <w:jc w:val="both"/>
        <w:rPr>
          <w:rFonts w:asciiTheme="majorHAnsi" w:hAnsiTheme="majorHAnsi" w:cs="Courier New"/>
          <w:b/>
          <w:color w:val="000000"/>
          <w:sz w:val="25"/>
          <w:szCs w:val="25"/>
          <w:lang w:val="es-ES"/>
        </w:rPr>
      </w:pPr>
      <w:r w:rsidRPr="002D503C">
        <w:rPr>
          <w:rFonts w:asciiTheme="majorHAnsi" w:hAnsiTheme="majorHAnsi" w:cs="Courier New"/>
          <w:b/>
          <w:bCs/>
          <w:color w:val="000000"/>
          <w:sz w:val="25"/>
          <w:szCs w:val="25"/>
          <w:lang w:val="es-ES"/>
        </w:rPr>
        <w:t>   </w:t>
      </w:r>
      <w:r w:rsidRPr="007B3897">
        <w:rPr>
          <w:rFonts w:asciiTheme="majorHAnsi" w:hAnsiTheme="majorHAnsi" w:cs="Courier New"/>
          <w:b/>
          <w:bCs/>
          <w:color w:val="000000"/>
          <w:sz w:val="25"/>
          <w:szCs w:val="25"/>
          <w:lang w:val="es-ES"/>
        </w:rPr>
        <w:t>VIII.</w:t>
      </w:r>
      <w:r w:rsidRPr="007B3897">
        <w:rPr>
          <w:rFonts w:asciiTheme="majorHAnsi" w:hAnsiTheme="majorHAnsi" w:cs="Courier New"/>
          <w:b/>
          <w:color w:val="000000"/>
          <w:sz w:val="25"/>
          <w:szCs w:val="25"/>
          <w:lang w:val="es-ES"/>
        </w:rPr>
        <w:t xml:space="preserve"> Incetarea contractului de concesiune </w:t>
      </w:r>
    </w:p>
    <w:p w:rsidR="007B3897" w:rsidRPr="007B3897" w:rsidRDefault="007B3897" w:rsidP="007B3897">
      <w:pPr>
        <w:jc w:val="both"/>
        <w:rPr>
          <w:rFonts w:asciiTheme="majorHAnsi" w:hAnsiTheme="majorHAnsi" w:cs="Courier New"/>
          <w:b/>
          <w:color w:val="000000"/>
          <w:sz w:val="25"/>
          <w:szCs w:val="25"/>
          <w:lang w:val="es-ES"/>
        </w:rPr>
      </w:pPr>
    </w:p>
    <w:p w:rsidR="007B3897" w:rsidRPr="007B3897" w:rsidRDefault="007B3897" w:rsidP="007B3897">
      <w:pPr>
        <w:jc w:val="both"/>
        <w:rPr>
          <w:rFonts w:asciiTheme="majorHAnsi" w:hAnsiTheme="majorHAnsi" w:cs="Courier New"/>
          <w:color w:val="000000"/>
          <w:sz w:val="25"/>
          <w:szCs w:val="25"/>
          <w:lang w:val="es-ES"/>
        </w:rPr>
      </w:pPr>
      <w:r w:rsidRPr="007B3897">
        <w:rPr>
          <w:rFonts w:asciiTheme="majorHAnsi" w:hAnsiTheme="majorHAnsi" w:cs="Courier New"/>
          <w:b/>
          <w:bCs/>
          <w:color w:val="000000"/>
          <w:sz w:val="25"/>
          <w:szCs w:val="25"/>
          <w:lang w:val="es-ES"/>
        </w:rPr>
        <w:t>   Art. 9.</w:t>
      </w:r>
      <w:r w:rsidRPr="007B3897">
        <w:rPr>
          <w:rFonts w:asciiTheme="majorHAnsi" w:hAnsiTheme="majorHAnsi" w:cs="Courier New"/>
          <w:color w:val="000000"/>
          <w:sz w:val="25"/>
          <w:szCs w:val="25"/>
          <w:lang w:val="es-ES"/>
        </w:rPr>
        <w:t xml:space="preserve"> - </w:t>
      </w:r>
      <w:r w:rsidRPr="007B3897">
        <w:rPr>
          <w:rFonts w:asciiTheme="majorHAnsi" w:hAnsiTheme="majorHAnsi" w:cs="Courier New"/>
          <w:b/>
          <w:bCs/>
          <w:color w:val="000000"/>
          <w:sz w:val="25"/>
          <w:szCs w:val="25"/>
          <w:lang w:val="es-ES"/>
        </w:rPr>
        <w:t>(1)</w:t>
      </w:r>
      <w:r w:rsidRPr="007B3897">
        <w:rPr>
          <w:rFonts w:asciiTheme="majorHAnsi" w:hAnsiTheme="majorHAnsi" w:cs="Courier New"/>
          <w:color w:val="000000"/>
          <w:sz w:val="25"/>
          <w:szCs w:val="25"/>
          <w:lang w:val="es-ES"/>
        </w:rPr>
        <w:t xml:space="preserve"> Prezentul contract de concesiune inceteaza in urmatoare situatii: </w:t>
      </w:r>
    </w:p>
    <w:p w:rsidR="007B3897" w:rsidRPr="002D503C" w:rsidRDefault="007B3897" w:rsidP="007B3897">
      <w:pPr>
        <w:jc w:val="both"/>
        <w:rPr>
          <w:rFonts w:asciiTheme="majorHAnsi" w:hAnsiTheme="majorHAnsi" w:cs="Courier New"/>
          <w:color w:val="000000"/>
          <w:sz w:val="25"/>
          <w:szCs w:val="25"/>
          <w:lang w:val="es-ES"/>
        </w:rPr>
      </w:pPr>
      <w:r w:rsidRPr="007B3897">
        <w:rPr>
          <w:rFonts w:asciiTheme="majorHAnsi" w:hAnsiTheme="majorHAnsi" w:cs="Courier New"/>
          <w:b/>
          <w:bCs/>
          <w:color w:val="000000"/>
          <w:sz w:val="25"/>
          <w:szCs w:val="25"/>
          <w:lang w:val="es-ES"/>
        </w:rPr>
        <w:t>   </w:t>
      </w:r>
      <w:r w:rsidRPr="002D503C">
        <w:rPr>
          <w:rFonts w:asciiTheme="majorHAnsi" w:hAnsiTheme="majorHAnsi" w:cs="Courier New"/>
          <w:b/>
          <w:bCs/>
          <w:color w:val="000000"/>
          <w:sz w:val="25"/>
          <w:szCs w:val="25"/>
          <w:lang w:val="es-ES"/>
        </w:rPr>
        <w:t>a)</w:t>
      </w:r>
      <w:r w:rsidRPr="002D503C">
        <w:rPr>
          <w:rFonts w:asciiTheme="majorHAnsi" w:hAnsiTheme="majorHAnsi" w:cs="Courier New"/>
          <w:color w:val="000000"/>
          <w:sz w:val="25"/>
          <w:szCs w:val="25"/>
          <w:lang w:val="es-ES"/>
        </w:rPr>
        <w:t xml:space="preserve"> la expirarea duratei stabilite in contractul de concesiune;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b)</w:t>
      </w:r>
      <w:r w:rsidRPr="002D503C">
        <w:rPr>
          <w:rFonts w:asciiTheme="majorHAnsi" w:hAnsiTheme="majorHAnsi" w:cs="Courier New"/>
          <w:color w:val="000000"/>
          <w:sz w:val="25"/>
          <w:szCs w:val="25"/>
          <w:lang w:val="es-ES"/>
        </w:rPr>
        <w:t xml:space="preserve"> in cazul in care interesul national sau local o impune, prin denuntarea unilaterala de catre concedent, cu plata unei despagubiri juste si prealabile in sarcina acestuia, in caz de dezacord fiind competenta instanta de judecata;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c)</w:t>
      </w:r>
      <w:r w:rsidRPr="002D503C">
        <w:rPr>
          <w:rFonts w:asciiTheme="majorHAnsi" w:hAnsiTheme="majorHAnsi" w:cs="Courier New"/>
          <w:color w:val="000000"/>
          <w:sz w:val="25"/>
          <w:szCs w:val="25"/>
          <w:lang w:val="es-ES"/>
        </w:rPr>
        <w:t xml:space="preserve"> in cazul nerespectarii obligatiilor contractuale de catre concesionar, prin reziliere de catre concedent, cu plata unei despagubiri in sarcina concesionarului;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d)</w:t>
      </w:r>
      <w:r w:rsidRPr="002D503C">
        <w:rPr>
          <w:rFonts w:asciiTheme="majorHAnsi" w:hAnsiTheme="majorHAnsi" w:cs="Courier New"/>
          <w:color w:val="000000"/>
          <w:sz w:val="25"/>
          <w:szCs w:val="25"/>
          <w:lang w:val="es-ES"/>
        </w:rPr>
        <w:t xml:space="preserve"> in cazul nerespectarii obligatiilor contractuale de catre concedent, prin reziliere de catre concesionar, cu plata unei despagubiri in sarcina concedentului;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e)</w:t>
      </w:r>
      <w:r w:rsidRPr="002D503C">
        <w:rPr>
          <w:rFonts w:asciiTheme="majorHAnsi" w:hAnsiTheme="majorHAnsi" w:cs="Courier New"/>
          <w:color w:val="000000"/>
          <w:sz w:val="25"/>
          <w:szCs w:val="25"/>
          <w:lang w:val="es-ES"/>
        </w:rPr>
        <w:t xml:space="preserve"> la disparitia, dintr-o cauza de forta majora, a bunului concesionat sau in cazul imposibilitatii obiective a concesionarului de a-l exploata, prin renuntare, fara plata unei despagubiri;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f)</w:t>
      </w:r>
      <w:r w:rsidRPr="002D503C">
        <w:rPr>
          <w:rFonts w:asciiTheme="majorHAnsi" w:hAnsiTheme="majorHAnsi" w:cs="Courier New"/>
          <w:color w:val="000000"/>
          <w:sz w:val="25"/>
          <w:szCs w:val="25"/>
          <w:lang w:val="es-ES"/>
        </w:rPr>
        <w:t xml:space="preserve"> alte cauze de incetare a contractului de concesiune, conform caietului de sarcini. </w:t>
      </w:r>
    </w:p>
    <w:p w:rsidR="007B3897" w:rsidRPr="002D503C" w:rsidRDefault="007B3897" w:rsidP="007B3897">
      <w:pPr>
        <w:jc w:val="both"/>
        <w:rPr>
          <w:rFonts w:asciiTheme="majorHAnsi" w:hAnsiTheme="majorHAnsi" w:cs="Courier New"/>
          <w:bCs/>
          <w:color w:val="000000"/>
          <w:sz w:val="25"/>
          <w:szCs w:val="25"/>
          <w:lang w:val="es-ES"/>
        </w:rPr>
      </w:pPr>
      <w:r w:rsidRPr="002D503C">
        <w:rPr>
          <w:rFonts w:asciiTheme="majorHAnsi" w:hAnsiTheme="majorHAnsi" w:cs="Courier New"/>
          <w:b/>
          <w:bCs/>
          <w:color w:val="000000"/>
          <w:sz w:val="25"/>
          <w:szCs w:val="25"/>
          <w:lang w:val="es-ES"/>
        </w:rPr>
        <w:t xml:space="preserve">  (2) </w:t>
      </w:r>
      <w:r w:rsidRPr="002D503C">
        <w:rPr>
          <w:rFonts w:asciiTheme="majorHAnsi" w:hAnsiTheme="majorHAnsi" w:cs="Courier New"/>
          <w:bCs/>
          <w:color w:val="000000"/>
          <w:sz w:val="25"/>
          <w:szCs w:val="25"/>
          <w:lang w:val="es-ES"/>
        </w:rPr>
        <w:t>Încetarea contractului prin renunţare de către concesionar în primul an de contract, din alte motive decât cele specificate la punctul 12.4 din caietul de sarcini, se face cu plata unei despăgubiri în sarcina concesionarului către concedent în sumă de 10.000 lei.</w:t>
      </w:r>
    </w:p>
    <w:p w:rsidR="007B3897" w:rsidRPr="002D503C" w:rsidRDefault="007B3897" w:rsidP="007B3897">
      <w:pPr>
        <w:jc w:val="both"/>
        <w:rPr>
          <w:rFonts w:asciiTheme="majorHAnsi" w:hAnsiTheme="majorHAnsi" w:cs="Courier New"/>
          <w:bCs/>
          <w:color w:val="000000"/>
          <w:sz w:val="25"/>
          <w:szCs w:val="25"/>
          <w:lang w:val="es-ES"/>
        </w:rPr>
      </w:pP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IX.</w:t>
      </w:r>
      <w:r w:rsidRPr="002D503C">
        <w:rPr>
          <w:rFonts w:asciiTheme="majorHAnsi" w:hAnsiTheme="majorHAnsi" w:cs="Courier New"/>
          <w:b/>
          <w:color w:val="000000"/>
          <w:sz w:val="25"/>
          <w:szCs w:val="25"/>
          <w:lang w:val="es-ES"/>
        </w:rPr>
        <w:t xml:space="preserve"> Clauze contractuale referitoare la impartirea responsabilitatilor de mediu intre</w:t>
      </w:r>
      <w:r w:rsidRPr="002D503C">
        <w:rPr>
          <w:rFonts w:asciiTheme="majorHAnsi" w:hAnsiTheme="majorHAnsi" w:cs="Courier New"/>
          <w:color w:val="000000"/>
          <w:sz w:val="25"/>
          <w:szCs w:val="25"/>
          <w:lang w:val="es-ES"/>
        </w:rPr>
        <w:t xml:space="preserve"> concedent si concesionar </w:t>
      </w:r>
    </w:p>
    <w:p w:rsidR="007B3897" w:rsidRPr="002D503C" w:rsidRDefault="007B3897" w:rsidP="007B3897">
      <w:pPr>
        <w:jc w:val="both"/>
        <w:rPr>
          <w:rFonts w:asciiTheme="majorHAnsi" w:hAnsiTheme="majorHAnsi" w:cs="Courier New"/>
          <w:color w:val="000000"/>
          <w:sz w:val="25"/>
          <w:szCs w:val="25"/>
          <w:lang w:val="es-ES"/>
        </w:rPr>
      </w:pP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Art. 10.</w:t>
      </w:r>
      <w:r w:rsidRPr="002D503C">
        <w:rPr>
          <w:rFonts w:asciiTheme="majorHAnsi" w:hAnsiTheme="majorHAnsi" w:cs="Courier New"/>
          <w:color w:val="000000"/>
          <w:sz w:val="25"/>
          <w:szCs w:val="25"/>
          <w:lang w:val="es-ES"/>
        </w:rPr>
        <w:t xml:space="preserve"> – Toate responsabilităţile de mediu sunt în sarcina concesionarului care are obligaţia solicitării şi obţinerii autorizaţiei de mediu conform HGR nr.1798/2007.</w:t>
      </w:r>
    </w:p>
    <w:p w:rsidR="007B3897" w:rsidRPr="002D503C" w:rsidRDefault="007B3897" w:rsidP="007B3897">
      <w:pPr>
        <w:jc w:val="both"/>
        <w:rPr>
          <w:rFonts w:asciiTheme="majorHAnsi" w:hAnsiTheme="majorHAnsi" w:cs="Courier New"/>
          <w:color w:val="000000"/>
          <w:sz w:val="25"/>
          <w:szCs w:val="25"/>
          <w:lang w:val="es-ES"/>
        </w:rPr>
      </w:pPr>
    </w:p>
    <w:p w:rsidR="007B3897" w:rsidRPr="002D503C" w:rsidRDefault="007B3897" w:rsidP="007B3897">
      <w:pPr>
        <w:jc w:val="both"/>
        <w:rPr>
          <w:rFonts w:asciiTheme="majorHAnsi" w:hAnsiTheme="majorHAnsi" w:cs="Courier New"/>
          <w:b/>
          <w:color w:val="000000"/>
          <w:sz w:val="25"/>
          <w:szCs w:val="25"/>
          <w:lang w:val="es-ES"/>
        </w:rPr>
      </w:pPr>
      <w:r w:rsidRPr="002D503C">
        <w:rPr>
          <w:rFonts w:asciiTheme="majorHAnsi" w:hAnsiTheme="majorHAnsi" w:cs="Courier New"/>
          <w:b/>
          <w:bCs/>
          <w:color w:val="000000"/>
          <w:sz w:val="25"/>
          <w:szCs w:val="25"/>
          <w:lang w:val="es-ES"/>
        </w:rPr>
        <w:t>   X.</w:t>
      </w:r>
      <w:r w:rsidRPr="002D503C">
        <w:rPr>
          <w:rFonts w:asciiTheme="majorHAnsi" w:hAnsiTheme="majorHAnsi" w:cs="Courier New"/>
          <w:b/>
          <w:color w:val="000000"/>
          <w:sz w:val="25"/>
          <w:szCs w:val="25"/>
          <w:lang w:val="es-ES"/>
        </w:rPr>
        <w:t xml:space="preserve"> Raspunderea contractuala </w:t>
      </w:r>
    </w:p>
    <w:p w:rsidR="007B3897" w:rsidRPr="002D503C" w:rsidRDefault="007B3897" w:rsidP="007B3897">
      <w:pPr>
        <w:jc w:val="both"/>
        <w:rPr>
          <w:rFonts w:asciiTheme="majorHAnsi" w:hAnsiTheme="majorHAnsi" w:cs="Courier New"/>
          <w:b/>
          <w:color w:val="000000"/>
          <w:sz w:val="25"/>
          <w:szCs w:val="25"/>
          <w:lang w:val="es-ES"/>
        </w:rPr>
      </w:pP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Art. 11.</w:t>
      </w:r>
      <w:r w:rsidRPr="002D503C">
        <w:rPr>
          <w:rFonts w:asciiTheme="majorHAnsi" w:hAnsiTheme="majorHAnsi" w:cs="Courier New"/>
          <w:color w:val="000000"/>
          <w:sz w:val="25"/>
          <w:szCs w:val="25"/>
          <w:lang w:val="es-ES"/>
        </w:rPr>
        <w:t xml:space="preserve"> - Nerespectarea de catre partile contractante a obligatiilor cuprinse in prezentul contract de concesiune atrage raspunderea contractuala a partii in culpa. </w:t>
      </w:r>
    </w:p>
    <w:p w:rsidR="007B3897" w:rsidRPr="002D503C" w:rsidRDefault="007B3897" w:rsidP="007B3897">
      <w:pPr>
        <w:jc w:val="both"/>
        <w:rPr>
          <w:rFonts w:asciiTheme="majorHAnsi" w:hAnsiTheme="majorHAnsi" w:cs="Courier New"/>
          <w:b/>
          <w:bCs/>
          <w:color w:val="000000"/>
          <w:sz w:val="25"/>
          <w:szCs w:val="25"/>
          <w:lang w:val="es-ES"/>
        </w:rPr>
      </w:pPr>
    </w:p>
    <w:p w:rsidR="007B3897" w:rsidRPr="002D503C" w:rsidRDefault="007B3897" w:rsidP="007B3897">
      <w:pPr>
        <w:jc w:val="both"/>
        <w:rPr>
          <w:rFonts w:asciiTheme="majorHAnsi" w:hAnsiTheme="majorHAnsi" w:cs="Courier New"/>
          <w:b/>
          <w:color w:val="000000"/>
          <w:sz w:val="25"/>
          <w:szCs w:val="25"/>
          <w:lang w:val="es-ES"/>
        </w:rPr>
      </w:pPr>
      <w:r w:rsidRPr="002D503C">
        <w:rPr>
          <w:rFonts w:asciiTheme="majorHAnsi" w:hAnsiTheme="majorHAnsi" w:cs="Courier New"/>
          <w:b/>
          <w:bCs/>
          <w:color w:val="000000"/>
          <w:sz w:val="25"/>
          <w:szCs w:val="25"/>
          <w:lang w:val="es-ES"/>
        </w:rPr>
        <w:t>   XI.</w:t>
      </w:r>
      <w:r w:rsidRPr="002D503C">
        <w:rPr>
          <w:rFonts w:asciiTheme="majorHAnsi" w:hAnsiTheme="majorHAnsi" w:cs="Courier New"/>
          <w:b/>
          <w:color w:val="000000"/>
          <w:sz w:val="25"/>
          <w:szCs w:val="25"/>
          <w:lang w:val="es-ES"/>
        </w:rPr>
        <w:t xml:space="preserve"> Litigii </w:t>
      </w:r>
    </w:p>
    <w:p w:rsidR="007B3897" w:rsidRPr="002D503C" w:rsidRDefault="007B3897" w:rsidP="007B3897">
      <w:pPr>
        <w:jc w:val="both"/>
        <w:rPr>
          <w:rFonts w:asciiTheme="majorHAnsi" w:hAnsiTheme="majorHAnsi" w:cs="Courier New"/>
          <w:b/>
          <w:bCs/>
          <w:color w:val="000000"/>
          <w:sz w:val="25"/>
          <w:szCs w:val="25"/>
          <w:lang w:val="es-ES"/>
        </w:rPr>
      </w:pP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Art. 12.</w:t>
      </w:r>
      <w:r w:rsidRPr="002D503C">
        <w:rPr>
          <w:rFonts w:asciiTheme="majorHAnsi" w:hAnsiTheme="majorHAnsi" w:cs="Courier New"/>
          <w:color w:val="000000"/>
          <w:sz w:val="25"/>
          <w:szCs w:val="25"/>
          <w:lang w:val="es-ES"/>
        </w:rPr>
        <w:t xml:space="preserve"> - </w:t>
      </w:r>
      <w:r w:rsidRPr="002D503C">
        <w:rPr>
          <w:rFonts w:asciiTheme="majorHAnsi" w:hAnsiTheme="majorHAnsi" w:cs="Courier New"/>
          <w:b/>
          <w:bCs/>
          <w:color w:val="000000"/>
          <w:sz w:val="25"/>
          <w:szCs w:val="25"/>
          <w:lang w:val="es-ES"/>
        </w:rPr>
        <w:t>(1)</w:t>
      </w:r>
      <w:r w:rsidRPr="002D503C">
        <w:rPr>
          <w:rFonts w:asciiTheme="majorHAnsi" w:hAnsiTheme="majorHAnsi" w:cs="Courier New"/>
          <w:color w:val="000000"/>
          <w:sz w:val="25"/>
          <w:szCs w:val="25"/>
          <w:lang w:val="es-ES"/>
        </w:rPr>
        <w:t xml:space="preserve"> Solutionarea litigiilor de orice fel ce decurg din executarea prezentului contract de concesiune se realizeaza potrivit prevederilor Legii contenciosului administrativ </w:t>
      </w:r>
      <w:hyperlink r:id="rId4" w:history="1">
        <w:r w:rsidRPr="002D503C">
          <w:rPr>
            <w:rFonts w:asciiTheme="majorHAnsi" w:hAnsiTheme="majorHAnsi" w:cs="Courier New"/>
            <w:color w:val="000000"/>
            <w:sz w:val="25"/>
            <w:szCs w:val="25"/>
            <w:u w:val="single"/>
            <w:lang w:val="es-ES"/>
          </w:rPr>
          <w:t>nr. 554/2004</w:t>
        </w:r>
      </w:hyperlink>
      <w:r w:rsidRPr="002D503C">
        <w:rPr>
          <w:rFonts w:asciiTheme="majorHAnsi" w:hAnsiTheme="majorHAnsi" w:cs="Courier New"/>
          <w:color w:val="000000"/>
          <w:sz w:val="25"/>
          <w:szCs w:val="25"/>
          <w:lang w:val="es-ES"/>
        </w:rPr>
        <w:t xml:space="preserve">, cu modificarile ulterioare.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(2)</w:t>
      </w:r>
      <w:r w:rsidRPr="002D503C">
        <w:rPr>
          <w:rFonts w:asciiTheme="majorHAnsi" w:hAnsiTheme="majorHAnsi" w:cs="Courier New"/>
          <w:color w:val="000000"/>
          <w:sz w:val="25"/>
          <w:szCs w:val="25"/>
          <w:lang w:val="es-ES"/>
        </w:rPr>
        <w:t xml:space="preserve"> Pentru solutionarea eventualelor litigii, partile pot stipula in contractul de concesiune clauze compromisorii. </w:t>
      </w:r>
    </w:p>
    <w:p w:rsidR="007B3897" w:rsidRPr="002D503C" w:rsidRDefault="007B3897" w:rsidP="007B3897">
      <w:pPr>
        <w:jc w:val="both"/>
        <w:rPr>
          <w:rFonts w:asciiTheme="majorHAnsi" w:hAnsiTheme="majorHAnsi" w:cs="Courier New"/>
          <w:b/>
          <w:bCs/>
          <w:color w:val="000000"/>
          <w:sz w:val="25"/>
          <w:szCs w:val="25"/>
          <w:lang w:val="es-ES"/>
        </w:rPr>
      </w:pPr>
    </w:p>
    <w:p w:rsidR="007B3897" w:rsidRPr="002D503C" w:rsidRDefault="007B3897" w:rsidP="007B3897">
      <w:pPr>
        <w:jc w:val="both"/>
        <w:rPr>
          <w:rFonts w:asciiTheme="majorHAnsi" w:hAnsiTheme="majorHAnsi" w:cs="Courier New"/>
          <w:b/>
          <w:color w:val="000000"/>
          <w:sz w:val="25"/>
          <w:szCs w:val="25"/>
          <w:lang w:val="es-ES"/>
        </w:rPr>
      </w:pPr>
      <w:r w:rsidRPr="002D503C">
        <w:rPr>
          <w:rFonts w:asciiTheme="majorHAnsi" w:hAnsiTheme="majorHAnsi" w:cs="Courier New"/>
          <w:b/>
          <w:bCs/>
          <w:color w:val="000000"/>
          <w:sz w:val="25"/>
          <w:szCs w:val="25"/>
          <w:lang w:val="es-ES"/>
        </w:rPr>
        <w:t>   XII.</w:t>
      </w:r>
      <w:r w:rsidRPr="002D503C">
        <w:rPr>
          <w:rFonts w:asciiTheme="majorHAnsi" w:hAnsiTheme="majorHAnsi" w:cs="Courier New"/>
          <w:b/>
          <w:color w:val="000000"/>
          <w:sz w:val="25"/>
          <w:szCs w:val="25"/>
          <w:lang w:val="es-ES"/>
        </w:rPr>
        <w:t xml:space="preserve"> Alte clauze </w:t>
      </w:r>
    </w:p>
    <w:p w:rsidR="007B3897" w:rsidRPr="002D503C" w:rsidRDefault="007B3897" w:rsidP="007B3897">
      <w:pPr>
        <w:pStyle w:val="NoSpacing"/>
        <w:jc w:val="both"/>
        <w:rPr>
          <w:rFonts w:asciiTheme="majorHAnsi" w:eastAsia="Times New Roman" w:hAnsiTheme="majorHAnsi" w:cs="Courier New"/>
          <w:b/>
          <w:bCs/>
          <w:color w:val="000000"/>
          <w:sz w:val="25"/>
          <w:szCs w:val="25"/>
          <w:lang w:val="es-ES"/>
        </w:rPr>
      </w:pPr>
    </w:p>
    <w:p w:rsidR="007B3897" w:rsidRPr="002D503C" w:rsidRDefault="007B3897" w:rsidP="007B3897">
      <w:pPr>
        <w:pStyle w:val="NoSpacing"/>
        <w:jc w:val="both"/>
        <w:rPr>
          <w:rFonts w:asciiTheme="majorHAnsi" w:hAnsiTheme="majorHAnsi"/>
          <w:sz w:val="26"/>
          <w:szCs w:val="26"/>
          <w:lang w:val="es-ES"/>
        </w:rPr>
      </w:pPr>
      <w:r w:rsidRPr="002D503C">
        <w:rPr>
          <w:rFonts w:asciiTheme="majorHAnsi" w:eastAsia="Times New Roman" w:hAnsiTheme="majorHAnsi" w:cs="Courier New"/>
          <w:b/>
          <w:bCs/>
          <w:color w:val="000000"/>
          <w:sz w:val="26"/>
          <w:szCs w:val="26"/>
          <w:lang w:val="es-ES"/>
        </w:rPr>
        <w:t>   Art. 13.</w:t>
      </w:r>
      <w:r w:rsidRPr="002D503C">
        <w:rPr>
          <w:rFonts w:asciiTheme="majorHAnsi" w:eastAsia="Times New Roman" w:hAnsiTheme="majorHAnsi" w:cs="Courier New"/>
          <w:color w:val="000000"/>
          <w:sz w:val="26"/>
          <w:szCs w:val="26"/>
          <w:lang w:val="es-ES"/>
        </w:rPr>
        <w:t xml:space="preserve"> - </w:t>
      </w:r>
      <w:r w:rsidRPr="002D503C">
        <w:rPr>
          <w:rFonts w:asciiTheme="majorHAnsi" w:hAnsiTheme="majorHAnsi"/>
          <w:sz w:val="26"/>
          <w:szCs w:val="26"/>
          <w:lang w:val="es-ES"/>
        </w:rPr>
        <w:tab/>
      </w:r>
      <w:r w:rsidRPr="002D503C">
        <w:rPr>
          <w:rFonts w:asciiTheme="majorHAnsi" w:hAnsiTheme="majorHAnsi"/>
          <w:b/>
          <w:sz w:val="26"/>
          <w:szCs w:val="26"/>
          <w:lang w:val="es-ES"/>
        </w:rPr>
        <w:t xml:space="preserve">(1) </w:t>
      </w:r>
      <w:r w:rsidRPr="002D503C">
        <w:rPr>
          <w:rFonts w:asciiTheme="majorHAnsi" w:hAnsiTheme="majorHAnsi"/>
          <w:sz w:val="26"/>
          <w:szCs w:val="26"/>
          <w:lang w:val="es-ES"/>
        </w:rPr>
        <w:t xml:space="preserve">Concesionarul este obligat să procedeze la elaborarea unui plan urbanistic zonal (P.U.Z) ce va fi aprobat de Consiliul Local Moşteni. Prin P.U.Z., zona va fi transformată în </w:t>
      </w:r>
      <w:r w:rsidRPr="002D503C">
        <w:rPr>
          <w:rFonts w:asciiTheme="majorHAnsi" w:hAnsiTheme="majorHAnsi"/>
          <w:i/>
          <w:sz w:val="26"/>
          <w:szCs w:val="26"/>
          <w:lang w:val="es-ES"/>
        </w:rPr>
        <w:t>zonă pentru construcţii şi funcţiuni complementare</w:t>
      </w:r>
      <w:r w:rsidRPr="002D503C">
        <w:rPr>
          <w:rFonts w:asciiTheme="majorHAnsi" w:hAnsiTheme="majorHAnsi"/>
          <w:sz w:val="26"/>
          <w:szCs w:val="26"/>
          <w:lang w:val="es-ES"/>
        </w:rPr>
        <w:t>. Concesionarul va suporta toate cheltuielile cu privire la elaborarea P.U.Z.-ului.</w:t>
      </w:r>
    </w:p>
    <w:p w:rsidR="007B3897" w:rsidRPr="002D503C" w:rsidRDefault="007B3897" w:rsidP="007B3897">
      <w:pPr>
        <w:pStyle w:val="NoSpacing"/>
        <w:jc w:val="both"/>
        <w:rPr>
          <w:rFonts w:asciiTheme="majorHAnsi" w:hAnsiTheme="majorHAnsi"/>
          <w:sz w:val="26"/>
          <w:szCs w:val="26"/>
          <w:lang w:val="es-ES"/>
        </w:rPr>
      </w:pPr>
      <w:r w:rsidRPr="002D503C">
        <w:rPr>
          <w:rFonts w:asciiTheme="majorHAnsi" w:hAnsiTheme="majorHAnsi"/>
          <w:b/>
          <w:sz w:val="26"/>
          <w:szCs w:val="26"/>
          <w:lang w:val="es-ES"/>
        </w:rPr>
        <w:lastRenderedPageBreak/>
        <w:t xml:space="preserve">  (2) </w:t>
      </w:r>
      <w:r w:rsidRPr="002D503C">
        <w:rPr>
          <w:rFonts w:asciiTheme="majorHAnsi" w:hAnsiTheme="majorHAnsi"/>
          <w:sz w:val="26"/>
          <w:szCs w:val="26"/>
          <w:lang w:val="es-ES"/>
        </w:rPr>
        <w:t>Obţinerea autorizaţiilor şi avizelor privind funcţionarea şi exploatarea bazinului piscicol de la Apele Române este în sarcina şi pe cheltuiala concesionarului.</w:t>
      </w:r>
    </w:p>
    <w:p w:rsidR="007B3897" w:rsidRPr="002D503C" w:rsidRDefault="007B3897" w:rsidP="007B3897">
      <w:pPr>
        <w:jc w:val="both"/>
        <w:rPr>
          <w:rFonts w:asciiTheme="majorHAnsi" w:hAnsiTheme="majorHAnsi" w:cs="Courier New"/>
          <w:color w:val="000000"/>
          <w:sz w:val="25"/>
          <w:szCs w:val="25"/>
          <w:lang w:val="es-ES"/>
        </w:rPr>
      </w:pPr>
    </w:p>
    <w:p w:rsidR="007B3897" w:rsidRPr="007B3897" w:rsidRDefault="007B3897" w:rsidP="007B3897">
      <w:pPr>
        <w:jc w:val="both"/>
        <w:rPr>
          <w:rFonts w:asciiTheme="majorHAnsi" w:hAnsiTheme="majorHAnsi" w:cs="Courier New"/>
          <w:b/>
          <w:color w:val="000000"/>
          <w:sz w:val="25"/>
          <w:szCs w:val="25"/>
          <w:lang w:val="es-ES"/>
        </w:rPr>
      </w:pPr>
      <w:r w:rsidRPr="002D503C">
        <w:rPr>
          <w:rFonts w:asciiTheme="majorHAnsi" w:hAnsiTheme="majorHAnsi" w:cs="Courier New"/>
          <w:b/>
          <w:bCs/>
          <w:color w:val="000000"/>
          <w:sz w:val="25"/>
          <w:szCs w:val="25"/>
          <w:lang w:val="es-ES"/>
        </w:rPr>
        <w:t>   </w:t>
      </w:r>
      <w:r w:rsidRPr="007B3897">
        <w:rPr>
          <w:rFonts w:asciiTheme="majorHAnsi" w:hAnsiTheme="majorHAnsi" w:cs="Courier New"/>
          <w:b/>
          <w:bCs/>
          <w:color w:val="000000"/>
          <w:sz w:val="25"/>
          <w:szCs w:val="25"/>
          <w:lang w:val="es-ES"/>
        </w:rPr>
        <w:t>XIII.</w:t>
      </w:r>
      <w:r w:rsidRPr="007B3897">
        <w:rPr>
          <w:rFonts w:asciiTheme="majorHAnsi" w:hAnsiTheme="majorHAnsi" w:cs="Courier New"/>
          <w:b/>
          <w:color w:val="000000"/>
          <w:sz w:val="25"/>
          <w:szCs w:val="25"/>
          <w:lang w:val="es-ES"/>
        </w:rPr>
        <w:t xml:space="preserve"> Definitii </w:t>
      </w:r>
    </w:p>
    <w:p w:rsidR="007B3897" w:rsidRPr="007B3897" w:rsidRDefault="007B3897" w:rsidP="007B3897">
      <w:pPr>
        <w:jc w:val="both"/>
        <w:rPr>
          <w:rFonts w:asciiTheme="majorHAnsi" w:hAnsiTheme="majorHAnsi" w:cs="Courier New"/>
          <w:b/>
          <w:bCs/>
          <w:color w:val="000000"/>
          <w:sz w:val="25"/>
          <w:szCs w:val="25"/>
          <w:lang w:val="es-ES"/>
        </w:rPr>
      </w:pPr>
    </w:p>
    <w:p w:rsidR="007B3897" w:rsidRPr="007B3897" w:rsidRDefault="007B3897" w:rsidP="007B3897">
      <w:pPr>
        <w:jc w:val="both"/>
        <w:rPr>
          <w:rFonts w:asciiTheme="majorHAnsi" w:hAnsiTheme="majorHAnsi" w:cs="Courier New"/>
          <w:color w:val="000000"/>
          <w:sz w:val="25"/>
          <w:szCs w:val="25"/>
          <w:lang w:val="es-ES"/>
        </w:rPr>
      </w:pPr>
      <w:r w:rsidRPr="007B3897">
        <w:rPr>
          <w:rFonts w:asciiTheme="majorHAnsi" w:hAnsiTheme="majorHAnsi" w:cs="Courier New"/>
          <w:b/>
          <w:bCs/>
          <w:color w:val="000000"/>
          <w:sz w:val="25"/>
          <w:szCs w:val="25"/>
          <w:lang w:val="es-ES"/>
        </w:rPr>
        <w:t>   Art. 14.</w:t>
      </w:r>
      <w:r w:rsidRPr="007B3897">
        <w:rPr>
          <w:rFonts w:asciiTheme="majorHAnsi" w:hAnsiTheme="majorHAnsi" w:cs="Courier New"/>
          <w:color w:val="000000"/>
          <w:sz w:val="25"/>
          <w:szCs w:val="25"/>
          <w:lang w:val="es-ES"/>
        </w:rPr>
        <w:t xml:space="preserve"> - </w:t>
      </w:r>
      <w:r w:rsidRPr="007B3897">
        <w:rPr>
          <w:rFonts w:asciiTheme="majorHAnsi" w:hAnsiTheme="majorHAnsi" w:cs="Courier New"/>
          <w:b/>
          <w:bCs/>
          <w:color w:val="000000"/>
          <w:sz w:val="25"/>
          <w:szCs w:val="25"/>
          <w:lang w:val="es-ES"/>
        </w:rPr>
        <w:t>(1)</w:t>
      </w:r>
      <w:r w:rsidRPr="007B3897">
        <w:rPr>
          <w:rFonts w:asciiTheme="majorHAnsi" w:hAnsiTheme="majorHAnsi" w:cs="Courier New"/>
          <w:color w:val="000000"/>
          <w:sz w:val="25"/>
          <w:szCs w:val="25"/>
          <w:lang w:val="es-ES"/>
        </w:rPr>
        <w:t xml:space="preserve"> Prin forta majora, in sensul prezentului contract de concesiune, se intelege o imprejurare externa cu caracter exceptional, fara relatie cu lucrul care a provocat dauna sau cu insusirile sale naturale, absolut invincibila si absolut imprevizibila. </w:t>
      </w:r>
    </w:p>
    <w:p w:rsidR="007B3897" w:rsidRPr="002D503C" w:rsidRDefault="007B3897" w:rsidP="007B3897">
      <w:pPr>
        <w:jc w:val="both"/>
        <w:rPr>
          <w:rFonts w:asciiTheme="majorHAnsi" w:hAnsiTheme="majorHAnsi" w:cs="Courier New"/>
          <w:color w:val="000000"/>
          <w:sz w:val="25"/>
          <w:szCs w:val="25"/>
          <w:lang w:val="es-ES"/>
        </w:rPr>
      </w:pPr>
      <w:r w:rsidRPr="007B3897">
        <w:rPr>
          <w:rFonts w:asciiTheme="majorHAnsi" w:hAnsiTheme="majorHAnsi" w:cs="Courier New"/>
          <w:b/>
          <w:bCs/>
          <w:color w:val="000000"/>
          <w:sz w:val="25"/>
          <w:szCs w:val="25"/>
          <w:lang w:val="es-ES"/>
        </w:rPr>
        <w:t>   </w:t>
      </w:r>
      <w:r w:rsidRPr="002D503C">
        <w:rPr>
          <w:rFonts w:asciiTheme="majorHAnsi" w:hAnsiTheme="majorHAnsi" w:cs="Courier New"/>
          <w:b/>
          <w:bCs/>
          <w:color w:val="000000"/>
          <w:sz w:val="25"/>
          <w:szCs w:val="25"/>
          <w:lang w:val="es-ES"/>
        </w:rPr>
        <w:t>(2)</w:t>
      </w:r>
      <w:r w:rsidRPr="002D503C">
        <w:rPr>
          <w:rFonts w:asciiTheme="majorHAnsi" w:hAnsiTheme="majorHAnsi" w:cs="Courier New"/>
          <w:color w:val="000000"/>
          <w:sz w:val="25"/>
          <w:szCs w:val="25"/>
          <w:lang w:val="es-ES"/>
        </w:rPr>
        <w:t xml:space="preserve"> Prin caz fortuit se intelege acele imprejurari care au intervenit si au </w:t>
      </w: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b/>
          <w:bCs/>
          <w:color w:val="000000"/>
          <w:sz w:val="25"/>
          <w:szCs w:val="25"/>
          <w:lang w:val="es-ES"/>
        </w:rPr>
        <w:t>   </w:t>
      </w:r>
      <w:r w:rsidRPr="002D503C">
        <w:rPr>
          <w:rFonts w:asciiTheme="majorHAnsi" w:hAnsiTheme="majorHAnsi" w:cs="Courier New"/>
          <w:color w:val="000000"/>
          <w:sz w:val="25"/>
          <w:szCs w:val="25"/>
          <w:lang w:val="es-ES"/>
        </w:rPr>
        <w:t xml:space="preserve"> </w:t>
      </w:r>
      <w:proofErr w:type="gramStart"/>
      <w:r w:rsidRPr="002D503C">
        <w:rPr>
          <w:rFonts w:asciiTheme="majorHAnsi" w:hAnsiTheme="majorHAnsi" w:cs="Courier New"/>
          <w:color w:val="000000"/>
          <w:sz w:val="25"/>
          <w:szCs w:val="25"/>
          <w:lang w:val="es-ES"/>
        </w:rPr>
        <w:t>condus</w:t>
      </w:r>
      <w:proofErr w:type="gramEnd"/>
      <w:r w:rsidRPr="002D503C">
        <w:rPr>
          <w:rFonts w:asciiTheme="majorHAnsi" w:hAnsiTheme="majorHAnsi" w:cs="Courier New"/>
          <w:color w:val="000000"/>
          <w:sz w:val="25"/>
          <w:szCs w:val="25"/>
          <w:lang w:val="es-ES"/>
        </w:rPr>
        <w:t xml:space="preserve"> la producerea prejudiciului si care nu implica vinovatia paznicului juridic, dar care nu intrunesc caracteristicile fortei majore. </w:t>
      </w:r>
    </w:p>
    <w:p w:rsidR="007B3897" w:rsidRPr="002D503C" w:rsidRDefault="007B3897" w:rsidP="007B3897">
      <w:pPr>
        <w:jc w:val="both"/>
        <w:rPr>
          <w:rFonts w:asciiTheme="majorHAnsi" w:hAnsiTheme="majorHAnsi" w:cs="Courier New"/>
          <w:color w:val="000000"/>
          <w:sz w:val="25"/>
          <w:szCs w:val="25"/>
          <w:lang w:val="es-ES"/>
        </w:rPr>
      </w:pPr>
    </w:p>
    <w:p w:rsidR="007B3897" w:rsidRPr="002D503C" w:rsidRDefault="007B3897" w:rsidP="007B3897">
      <w:pPr>
        <w:jc w:val="both"/>
        <w:rPr>
          <w:rFonts w:asciiTheme="majorHAnsi" w:hAnsiTheme="majorHAnsi" w:cs="Courier New"/>
          <w:color w:val="000000"/>
          <w:sz w:val="25"/>
          <w:szCs w:val="25"/>
          <w:lang w:val="es-ES"/>
        </w:rPr>
      </w:pPr>
      <w:r w:rsidRPr="002D503C">
        <w:rPr>
          <w:rFonts w:asciiTheme="majorHAnsi" w:hAnsiTheme="majorHAnsi" w:cs="Courier New"/>
          <w:color w:val="000000"/>
          <w:sz w:val="25"/>
          <w:szCs w:val="25"/>
          <w:lang w:val="es-ES"/>
        </w:rPr>
        <w:t xml:space="preserve">    Caietul de sarcini împreună cu oferta declarată câştigătoare a concesionarului fac parte integrantă din prezentul contract şi se constituie ca anexe la contract.</w:t>
      </w:r>
    </w:p>
    <w:p w:rsidR="007B3897" w:rsidRPr="002D503C" w:rsidRDefault="007B3897" w:rsidP="007B3897">
      <w:pPr>
        <w:jc w:val="both"/>
        <w:rPr>
          <w:rFonts w:asciiTheme="majorHAnsi" w:hAnsiTheme="majorHAnsi" w:cs="Courier New"/>
          <w:color w:val="000000"/>
          <w:sz w:val="25"/>
          <w:szCs w:val="25"/>
          <w:lang w:val="es-ES"/>
        </w:rPr>
      </w:pPr>
    </w:p>
    <w:p w:rsidR="007B3897" w:rsidRPr="00B5682B" w:rsidRDefault="007B3897" w:rsidP="007B3897">
      <w:pPr>
        <w:jc w:val="both"/>
        <w:rPr>
          <w:rFonts w:asciiTheme="majorHAnsi" w:hAnsiTheme="majorHAnsi" w:cs="Courier New"/>
          <w:color w:val="000000"/>
          <w:sz w:val="25"/>
          <w:szCs w:val="25"/>
        </w:rPr>
      </w:pPr>
      <w:r w:rsidRPr="002D503C">
        <w:rPr>
          <w:rFonts w:asciiTheme="majorHAnsi" w:hAnsiTheme="majorHAnsi" w:cs="Courier New"/>
          <w:b/>
          <w:bCs/>
          <w:color w:val="000000"/>
          <w:sz w:val="25"/>
          <w:szCs w:val="25"/>
          <w:lang w:val="es-ES"/>
        </w:rPr>
        <w:t>   </w:t>
      </w:r>
      <w:r w:rsidRPr="002D503C">
        <w:rPr>
          <w:rFonts w:asciiTheme="majorHAnsi" w:hAnsiTheme="majorHAnsi" w:cs="Courier New"/>
          <w:color w:val="000000"/>
          <w:sz w:val="25"/>
          <w:szCs w:val="25"/>
          <w:lang w:val="es-ES"/>
        </w:rPr>
        <w:t xml:space="preserve"> </w:t>
      </w:r>
      <w:proofErr w:type="gramStart"/>
      <w:r w:rsidRPr="00B5682B">
        <w:rPr>
          <w:rFonts w:asciiTheme="majorHAnsi" w:hAnsiTheme="majorHAnsi" w:cs="Courier New"/>
          <w:color w:val="000000"/>
          <w:sz w:val="25"/>
          <w:szCs w:val="25"/>
        </w:rPr>
        <w:t>Prezentul contract de concesiune a fost incheiat in 2 exemplare.</w:t>
      </w:r>
      <w:proofErr w:type="gramEnd"/>
      <w:r w:rsidRPr="00B5682B">
        <w:rPr>
          <w:rFonts w:asciiTheme="majorHAnsi" w:hAnsiTheme="majorHAnsi" w:cs="Courier New"/>
          <w:color w:val="000000"/>
          <w:sz w:val="25"/>
          <w:szCs w:val="25"/>
        </w:rPr>
        <w:t xml:space="preserve"> </w:t>
      </w:r>
    </w:p>
    <w:p w:rsidR="007B3897" w:rsidRPr="00B5682B" w:rsidRDefault="007B3897" w:rsidP="007B3897">
      <w:pPr>
        <w:jc w:val="both"/>
        <w:rPr>
          <w:rFonts w:asciiTheme="majorHAnsi" w:hAnsiTheme="majorHAnsi" w:cs="Courier New"/>
          <w:color w:val="000000"/>
          <w:sz w:val="25"/>
          <w:szCs w:val="25"/>
        </w:rPr>
      </w:pPr>
      <w:r w:rsidRPr="00B5682B">
        <w:rPr>
          <w:rFonts w:asciiTheme="majorHAnsi" w:hAnsiTheme="majorHAnsi" w:cs="Courier New"/>
          <w:color w:val="000000"/>
          <w:sz w:val="25"/>
          <w:szCs w:val="25"/>
        </w:rPr>
        <w:t xml:space="preserve">    </w:t>
      </w:r>
    </w:p>
    <w:p w:rsidR="007B3897" w:rsidRPr="00B5682B" w:rsidRDefault="007B3897" w:rsidP="007B3897">
      <w:pPr>
        <w:jc w:val="both"/>
        <w:rPr>
          <w:rFonts w:asciiTheme="majorHAnsi" w:hAnsiTheme="majorHAnsi" w:cs="Courier New"/>
          <w:color w:val="000000"/>
          <w:sz w:val="25"/>
          <w:szCs w:val="25"/>
        </w:rPr>
      </w:pPr>
    </w:p>
    <w:p w:rsidR="007B3897" w:rsidRPr="00B5682B" w:rsidRDefault="007B3897" w:rsidP="007B3897">
      <w:pPr>
        <w:jc w:val="both"/>
        <w:rPr>
          <w:rFonts w:asciiTheme="majorHAnsi" w:hAnsiTheme="majorHAnsi" w:cs="Courier New"/>
          <w:color w:val="000000"/>
          <w:sz w:val="25"/>
          <w:szCs w:val="25"/>
        </w:rPr>
      </w:pPr>
    </w:p>
    <w:p w:rsidR="007B3897" w:rsidRPr="00B5682B" w:rsidRDefault="007B3897" w:rsidP="007B3897">
      <w:pPr>
        <w:jc w:val="both"/>
        <w:rPr>
          <w:rFonts w:asciiTheme="majorHAnsi" w:hAnsiTheme="majorHAnsi" w:cs="Courier New"/>
          <w:sz w:val="25"/>
          <w:szCs w:val="25"/>
        </w:rPr>
      </w:pPr>
    </w:p>
    <w:tbl>
      <w:tblPr>
        <w:tblW w:w="11010" w:type="dxa"/>
        <w:jc w:val="center"/>
        <w:tblCellSpacing w:w="15" w:type="dxa"/>
        <w:tblCellMar>
          <w:left w:w="0" w:type="dxa"/>
          <w:right w:w="0" w:type="dxa"/>
        </w:tblCellMar>
        <w:tblLook w:val="04A0"/>
      </w:tblPr>
      <w:tblGrid>
        <w:gridCol w:w="11010"/>
      </w:tblGrid>
      <w:tr w:rsidR="007B3897" w:rsidRPr="00B5682B" w:rsidTr="00A8705C">
        <w:trPr>
          <w:tblCellSpacing w:w="15" w:type="dxa"/>
          <w:jc w:val="center"/>
        </w:trPr>
        <w:tc>
          <w:tcPr>
            <w:tcW w:w="10950" w:type="dxa"/>
            <w:tcBorders>
              <w:top w:val="nil"/>
              <w:left w:val="nil"/>
              <w:bottom w:val="nil"/>
              <w:right w:val="nil"/>
            </w:tcBorders>
            <w:shd w:val="clear" w:color="auto" w:fill="auto"/>
            <w:tcMar>
              <w:top w:w="15" w:type="dxa"/>
              <w:left w:w="15" w:type="dxa"/>
              <w:bottom w:w="15" w:type="dxa"/>
              <w:right w:w="15" w:type="dxa"/>
            </w:tcMar>
            <w:vAlign w:val="center"/>
            <w:hideMark/>
          </w:tcPr>
          <w:p w:rsidR="007B3897" w:rsidRPr="00B5682B" w:rsidRDefault="007B3897" w:rsidP="00A8705C">
            <w:pPr>
              <w:jc w:val="both"/>
              <w:rPr>
                <w:rFonts w:asciiTheme="majorHAnsi" w:hAnsiTheme="majorHAnsi" w:cs="Courier New"/>
                <w:color w:val="000000"/>
                <w:sz w:val="25"/>
                <w:szCs w:val="25"/>
              </w:rPr>
            </w:pPr>
            <w:r w:rsidRPr="00B5682B">
              <w:rPr>
                <w:rFonts w:asciiTheme="majorHAnsi" w:hAnsiTheme="majorHAnsi" w:cs="Courier New"/>
                <w:color w:val="000000"/>
                <w:sz w:val="25"/>
                <w:szCs w:val="25"/>
              </w:rPr>
              <w:t xml:space="preserve">                    Concedent,                                                                                 Concesionar,</w:t>
            </w:r>
          </w:p>
          <w:p w:rsidR="007B3897" w:rsidRPr="00B5682B" w:rsidRDefault="007B3897" w:rsidP="00A8705C">
            <w:pPr>
              <w:jc w:val="both"/>
              <w:rPr>
                <w:rFonts w:asciiTheme="majorHAnsi" w:hAnsiTheme="majorHAnsi" w:cs="Courier New"/>
                <w:color w:val="000000"/>
                <w:sz w:val="25"/>
                <w:szCs w:val="25"/>
              </w:rPr>
            </w:pPr>
            <w:r w:rsidRPr="00B5682B">
              <w:rPr>
                <w:rFonts w:asciiTheme="majorHAnsi" w:hAnsiTheme="majorHAnsi" w:cs="Courier New"/>
                <w:color w:val="000000"/>
                <w:sz w:val="25"/>
                <w:szCs w:val="25"/>
              </w:rPr>
              <w:t xml:space="preserve">                  </w:t>
            </w:r>
          </w:p>
          <w:p w:rsidR="007B3897" w:rsidRDefault="007B3897" w:rsidP="00A8705C">
            <w:pPr>
              <w:jc w:val="both"/>
              <w:rPr>
                <w:rFonts w:asciiTheme="majorHAnsi" w:hAnsiTheme="majorHAnsi" w:cs="Courier New"/>
                <w:color w:val="000000"/>
                <w:sz w:val="25"/>
                <w:szCs w:val="25"/>
              </w:rPr>
            </w:pPr>
          </w:p>
          <w:p w:rsidR="007B3897" w:rsidRPr="00B5682B" w:rsidRDefault="007B3897" w:rsidP="00A8705C">
            <w:pPr>
              <w:jc w:val="both"/>
              <w:rPr>
                <w:rFonts w:asciiTheme="majorHAnsi" w:hAnsiTheme="majorHAnsi" w:cs="Courier New"/>
                <w:color w:val="000000"/>
                <w:sz w:val="25"/>
                <w:szCs w:val="25"/>
              </w:rPr>
            </w:pPr>
          </w:p>
        </w:tc>
      </w:tr>
    </w:tbl>
    <w:p w:rsidR="007B3897" w:rsidRPr="00B13F48" w:rsidRDefault="007B3897" w:rsidP="007B3897">
      <w:pPr>
        <w:jc w:val="center"/>
        <w:rPr>
          <w:rFonts w:asciiTheme="majorHAnsi" w:hAnsiTheme="majorHAnsi"/>
          <w:b/>
          <w:bCs/>
          <w:sz w:val="28"/>
          <w:lang w:val="es-ES"/>
        </w:rPr>
      </w:pPr>
      <w:r w:rsidRPr="00B13F48">
        <w:rPr>
          <w:rFonts w:asciiTheme="majorHAnsi" w:hAnsiTheme="majorHAnsi"/>
          <w:b/>
          <w:bCs/>
          <w:sz w:val="28"/>
          <w:lang w:val="es-ES"/>
        </w:rPr>
        <w:t>PREŞEDINTE DE ŞEDINŢĂ,</w:t>
      </w:r>
    </w:p>
    <w:p w:rsidR="007B3897" w:rsidRPr="00B13F48" w:rsidRDefault="007B3897" w:rsidP="007B3897">
      <w:pPr>
        <w:jc w:val="center"/>
        <w:rPr>
          <w:rFonts w:asciiTheme="majorHAnsi" w:hAnsiTheme="majorHAnsi"/>
          <w:b/>
          <w:bCs/>
          <w:sz w:val="28"/>
          <w:lang w:val="es-ES"/>
        </w:rPr>
      </w:pPr>
      <w:r>
        <w:rPr>
          <w:rFonts w:asciiTheme="majorHAnsi" w:hAnsiTheme="majorHAnsi"/>
          <w:b/>
          <w:bCs/>
          <w:sz w:val="28"/>
          <w:lang w:val="es-ES"/>
        </w:rPr>
        <w:t>Mițoi Ilie</w:t>
      </w:r>
    </w:p>
    <w:p w:rsidR="007B3897" w:rsidRPr="00B13F48" w:rsidRDefault="007B3897" w:rsidP="007B3897">
      <w:pPr>
        <w:jc w:val="center"/>
        <w:rPr>
          <w:rFonts w:asciiTheme="majorHAnsi" w:hAnsiTheme="majorHAnsi"/>
          <w:b/>
          <w:bCs/>
          <w:sz w:val="28"/>
          <w:lang w:val="es-ES"/>
        </w:rPr>
      </w:pPr>
    </w:p>
    <w:p w:rsidR="007B3897" w:rsidRPr="00B13F48" w:rsidRDefault="007B3897" w:rsidP="007B3897">
      <w:pPr>
        <w:jc w:val="center"/>
        <w:rPr>
          <w:rFonts w:asciiTheme="majorHAnsi" w:hAnsiTheme="majorHAnsi"/>
          <w:b/>
          <w:bCs/>
          <w:sz w:val="26"/>
          <w:u w:val="single"/>
          <w:lang w:val="es-ES"/>
        </w:rPr>
      </w:pP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8"/>
          <w:lang w:val="es-ES"/>
        </w:rPr>
        <w:tab/>
      </w:r>
      <w:r w:rsidRPr="00B13F48">
        <w:rPr>
          <w:rFonts w:asciiTheme="majorHAnsi" w:hAnsiTheme="majorHAnsi"/>
          <w:b/>
          <w:bCs/>
          <w:sz w:val="26"/>
          <w:u w:val="single"/>
          <w:lang w:val="es-ES"/>
        </w:rPr>
        <w:t>CONTRASEMNEAZĂ</w:t>
      </w:r>
    </w:p>
    <w:p w:rsidR="007B3897" w:rsidRPr="00B13F48" w:rsidRDefault="007B3897" w:rsidP="007B3897">
      <w:pPr>
        <w:jc w:val="center"/>
        <w:rPr>
          <w:rFonts w:asciiTheme="majorHAnsi" w:hAnsiTheme="majorHAnsi"/>
          <w:b/>
          <w:bCs/>
          <w:sz w:val="26"/>
          <w:lang w:val="es-ES"/>
        </w:rPr>
      </w:pP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t>S E C R E T A R,</w:t>
      </w:r>
    </w:p>
    <w:p w:rsidR="007B3897" w:rsidRPr="00F0243B" w:rsidRDefault="007B3897" w:rsidP="007B3897">
      <w:pPr>
        <w:pStyle w:val="NoSpacing"/>
        <w:jc w:val="center"/>
        <w:rPr>
          <w:rFonts w:asciiTheme="majorHAnsi" w:hAnsiTheme="majorHAnsi"/>
          <w:b/>
          <w:sz w:val="26"/>
          <w:szCs w:val="26"/>
          <w:lang w:val="fr-FR"/>
        </w:rPr>
      </w:pP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r>
      <w:r w:rsidRPr="00B13F48">
        <w:rPr>
          <w:rFonts w:asciiTheme="majorHAnsi" w:hAnsiTheme="majorHAnsi"/>
          <w:b/>
          <w:bCs/>
          <w:sz w:val="26"/>
          <w:lang w:val="es-ES"/>
        </w:rPr>
        <w:tab/>
        <w:t>Tabarana Florin</w:t>
      </w:r>
    </w:p>
    <w:p w:rsidR="007B3897" w:rsidRPr="00391670" w:rsidRDefault="007B3897" w:rsidP="00426E40">
      <w:pPr>
        <w:jc w:val="center"/>
        <w:rPr>
          <w:rFonts w:asciiTheme="majorHAnsi" w:hAnsiTheme="majorHAnsi"/>
          <w:b/>
          <w:sz w:val="26"/>
          <w:lang w:val="es-ES"/>
        </w:rPr>
      </w:pPr>
    </w:p>
    <w:sectPr w:rsidR="007B3897" w:rsidRPr="00391670" w:rsidSect="00C213AC">
      <w:pgSz w:w="11907" w:h="16840" w:code="9"/>
      <w:pgMar w:top="709" w:right="567" w:bottom="567"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Italic">
    <w:altName w:val="Times New Roman"/>
    <w:panose1 w:val="00000000000000000000"/>
    <w:charset w:val="00"/>
    <w:family w:val="roman"/>
    <w:notTrueType/>
    <w:pitch w:val="default"/>
    <w:sig w:usb0="00000001" w:usb1="00000000" w:usb2="00000000" w:usb3="00000000" w:csb0="00000003"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743121"/>
    <w:rsid w:val="00024FC1"/>
    <w:rsid w:val="000271F1"/>
    <w:rsid w:val="000369A2"/>
    <w:rsid w:val="00082A5C"/>
    <w:rsid w:val="00093B0B"/>
    <w:rsid w:val="000A4054"/>
    <w:rsid w:val="000C306E"/>
    <w:rsid w:val="000C7694"/>
    <w:rsid w:val="00112143"/>
    <w:rsid w:val="00137108"/>
    <w:rsid w:val="00150891"/>
    <w:rsid w:val="001576FB"/>
    <w:rsid w:val="00176646"/>
    <w:rsid w:val="001808AA"/>
    <w:rsid w:val="001C5B84"/>
    <w:rsid w:val="001D2351"/>
    <w:rsid w:val="001D71E1"/>
    <w:rsid w:val="001E7782"/>
    <w:rsid w:val="001F08A4"/>
    <w:rsid w:val="001F4C34"/>
    <w:rsid w:val="002067CE"/>
    <w:rsid w:val="00261DE1"/>
    <w:rsid w:val="00263287"/>
    <w:rsid w:val="00287350"/>
    <w:rsid w:val="002A0DEF"/>
    <w:rsid w:val="002B15D6"/>
    <w:rsid w:val="002C08A0"/>
    <w:rsid w:val="002D243F"/>
    <w:rsid w:val="002E0E16"/>
    <w:rsid w:val="002E44D0"/>
    <w:rsid w:val="0032140C"/>
    <w:rsid w:val="003500EC"/>
    <w:rsid w:val="00390082"/>
    <w:rsid w:val="00391670"/>
    <w:rsid w:val="00391B93"/>
    <w:rsid w:val="003A7076"/>
    <w:rsid w:val="003C0CFF"/>
    <w:rsid w:val="003C3918"/>
    <w:rsid w:val="003C50D6"/>
    <w:rsid w:val="003D4C37"/>
    <w:rsid w:val="003F2655"/>
    <w:rsid w:val="00421775"/>
    <w:rsid w:val="00426E40"/>
    <w:rsid w:val="0044376C"/>
    <w:rsid w:val="00475D39"/>
    <w:rsid w:val="00487817"/>
    <w:rsid w:val="004A0083"/>
    <w:rsid w:val="004A60F3"/>
    <w:rsid w:val="004B4B25"/>
    <w:rsid w:val="004C0517"/>
    <w:rsid w:val="004C0759"/>
    <w:rsid w:val="004C6987"/>
    <w:rsid w:val="004C7B5E"/>
    <w:rsid w:val="004D2686"/>
    <w:rsid w:val="004D5A26"/>
    <w:rsid w:val="004F0236"/>
    <w:rsid w:val="00510F9B"/>
    <w:rsid w:val="0053016F"/>
    <w:rsid w:val="00534B9F"/>
    <w:rsid w:val="0054442A"/>
    <w:rsid w:val="005541FB"/>
    <w:rsid w:val="005748B8"/>
    <w:rsid w:val="005756F6"/>
    <w:rsid w:val="0059232C"/>
    <w:rsid w:val="005A0761"/>
    <w:rsid w:val="005B68E2"/>
    <w:rsid w:val="005D4006"/>
    <w:rsid w:val="005D7646"/>
    <w:rsid w:val="005E5A72"/>
    <w:rsid w:val="005F7681"/>
    <w:rsid w:val="00633E62"/>
    <w:rsid w:val="00653E36"/>
    <w:rsid w:val="0067020F"/>
    <w:rsid w:val="00675D03"/>
    <w:rsid w:val="0068117B"/>
    <w:rsid w:val="006A3B54"/>
    <w:rsid w:val="006A3DC4"/>
    <w:rsid w:val="006B35A3"/>
    <w:rsid w:val="006C20D5"/>
    <w:rsid w:val="006C5137"/>
    <w:rsid w:val="006C7861"/>
    <w:rsid w:val="006D5874"/>
    <w:rsid w:val="007055C8"/>
    <w:rsid w:val="00722F61"/>
    <w:rsid w:val="00726479"/>
    <w:rsid w:val="00743121"/>
    <w:rsid w:val="007500A9"/>
    <w:rsid w:val="00763037"/>
    <w:rsid w:val="007700F6"/>
    <w:rsid w:val="00781578"/>
    <w:rsid w:val="00785C6E"/>
    <w:rsid w:val="007B3897"/>
    <w:rsid w:val="007C210F"/>
    <w:rsid w:val="007C7EC0"/>
    <w:rsid w:val="007F18CD"/>
    <w:rsid w:val="007F3325"/>
    <w:rsid w:val="007F3B9F"/>
    <w:rsid w:val="008122EF"/>
    <w:rsid w:val="00833A46"/>
    <w:rsid w:val="00833B4B"/>
    <w:rsid w:val="008340E1"/>
    <w:rsid w:val="00881A56"/>
    <w:rsid w:val="008D41CB"/>
    <w:rsid w:val="008E3214"/>
    <w:rsid w:val="008F1F91"/>
    <w:rsid w:val="0090189B"/>
    <w:rsid w:val="00902BEB"/>
    <w:rsid w:val="00926B4E"/>
    <w:rsid w:val="009A5B29"/>
    <w:rsid w:val="009B7B81"/>
    <w:rsid w:val="009C04B6"/>
    <w:rsid w:val="009F5A63"/>
    <w:rsid w:val="00A06077"/>
    <w:rsid w:val="00A16950"/>
    <w:rsid w:val="00A17FE1"/>
    <w:rsid w:val="00A21F5D"/>
    <w:rsid w:val="00A2361C"/>
    <w:rsid w:val="00A2450D"/>
    <w:rsid w:val="00A515C3"/>
    <w:rsid w:val="00A55BDB"/>
    <w:rsid w:val="00AA039B"/>
    <w:rsid w:val="00AA0FE7"/>
    <w:rsid w:val="00AA37A4"/>
    <w:rsid w:val="00AE1200"/>
    <w:rsid w:val="00AE4047"/>
    <w:rsid w:val="00B04530"/>
    <w:rsid w:val="00B13F48"/>
    <w:rsid w:val="00B17039"/>
    <w:rsid w:val="00B201A1"/>
    <w:rsid w:val="00B25A7F"/>
    <w:rsid w:val="00B27681"/>
    <w:rsid w:val="00B47611"/>
    <w:rsid w:val="00B97A23"/>
    <w:rsid w:val="00BA0D1F"/>
    <w:rsid w:val="00BD4CC0"/>
    <w:rsid w:val="00BE6FAF"/>
    <w:rsid w:val="00BF1E5B"/>
    <w:rsid w:val="00C213AC"/>
    <w:rsid w:val="00C21F31"/>
    <w:rsid w:val="00C645FE"/>
    <w:rsid w:val="00C96FDD"/>
    <w:rsid w:val="00C971C7"/>
    <w:rsid w:val="00CA4DA3"/>
    <w:rsid w:val="00CC7841"/>
    <w:rsid w:val="00CD3D92"/>
    <w:rsid w:val="00CE6444"/>
    <w:rsid w:val="00D10AB5"/>
    <w:rsid w:val="00D2287A"/>
    <w:rsid w:val="00D32C1A"/>
    <w:rsid w:val="00DC43F5"/>
    <w:rsid w:val="00DD5B8B"/>
    <w:rsid w:val="00E01B5C"/>
    <w:rsid w:val="00E169CE"/>
    <w:rsid w:val="00E359AA"/>
    <w:rsid w:val="00E3697C"/>
    <w:rsid w:val="00E502D4"/>
    <w:rsid w:val="00E70AE9"/>
    <w:rsid w:val="00E9322A"/>
    <w:rsid w:val="00EE24D1"/>
    <w:rsid w:val="00F00F48"/>
    <w:rsid w:val="00F312C1"/>
    <w:rsid w:val="00F36804"/>
    <w:rsid w:val="00F466E5"/>
    <w:rsid w:val="00F557D8"/>
    <w:rsid w:val="00F75B53"/>
    <w:rsid w:val="00F87775"/>
    <w:rsid w:val="00FA2F86"/>
    <w:rsid w:val="00FB3DD9"/>
    <w:rsid w:val="00FB58CF"/>
    <w:rsid w:val="00FC20CA"/>
    <w:rsid w:val="00FD0747"/>
    <w:rsid w:val="00FD25F7"/>
    <w:rsid w:val="00FF37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3121"/>
    <w:pPr>
      <w:spacing w:after="0" w:line="240" w:lineRule="auto"/>
    </w:pPr>
  </w:style>
  <w:style w:type="character" w:customStyle="1" w:styleId="yshortcuts">
    <w:name w:val="yshortcuts"/>
    <w:basedOn w:val="DefaultParagraphFont"/>
    <w:rsid w:val="00F00F48"/>
  </w:style>
  <w:style w:type="table" w:styleId="TableGrid">
    <w:name w:val="Table Grid"/>
    <w:basedOn w:val="TableNormal"/>
    <w:rsid w:val="004A60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BD4CC0"/>
    <w:pPr>
      <w:tabs>
        <w:tab w:val="center" w:pos="4320"/>
        <w:tab w:val="right" w:pos="8640"/>
      </w:tabs>
    </w:pPr>
    <w:rPr>
      <w:rFonts w:eastAsia="PMingLiU"/>
      <w:lang w:val="ro-RO"/>
    </w:rPr>
  </w:style>
  <w:style w:type="character" w:customStyle="1" w:styleId="HeaderChar">
    <w:name w:val="Header Char"/>
    <w:basedOn w:val="DefaultParagraphFont"/>
    <w:link w:val="Header"/>
    <w:rsid w:val="00BD4CC0"/>
    <w:rPr>
      <w:rFonts w:ascii="Times New Roman" w:eastAsia="PMingLiU" w:hAnsi="Times New Roman" w:cs="Times New Roman"/>
      <w:sz w:val="24"/>
      <w:szCs w:val="24"/>
      <w:lang w:val="ro-RO"/>
    </w:rPr>
  </w:style>
  <w:style w:type="paragraph" w:styleId="BodyText">
    <w:name w:val="Body Text"/>
    <w:basedOn w:val="Normal"/>
    <w:link w:val="BodyTextChar"/>
    <w:rsid w:val="00DC43F5"/>
    <w:rPr>
      <w:rFonts w:ascii="Arial" w:hAnsi="Arial"/>
      <w:szCs w:val="20"/>
      <w:lang w:val="ro-RO"/>
    </w:rPr>
  </w:style>
  <w:style w:type="character" w:customStyle="1" w:styleId="BodyTextChar">
    <w:name w:val="Body Text Char"/>
    <w:basedOn w:val="DefaultParagraphFont"/>
    <w:link w:val="BodyText"/>
    <w:rsid w:val="00DC43F5"/>
    <w:rPr>
      <w:rFonts w:ascii="Arial" w:eastAsia="Times New Roman" w:hAnsi="Arial" w:cs="Times New Roman"/>
      <w:sz w:val="24"/>
      <w:szCs w:val="20"/>
      <w:lang w:val="ro-RO"/>
    </w:rPr>
  </w:style>
  <w:style w:type="paragraph" w:styleId="BodyText2">
    <w:name w:val="Body Text 2"/>
    <w:basedOn w:val="Normal"/>
    <w:link w:val="BodyText2Char"/>
    <w:uiPriority w:val="99"/>
    <w:semiHidden/>
    <w:unhideWhenUsed/>
    <w:rsid w:val="004C7B5E"/>
    <w:pPr>
      <w:spacing w:after="120" w:line="480" w:lineRule="auto"/>
    </w:pPr>
  </w:style>
  <w:style w:type="character" w:customStyle="1" w:styleId="BodyText2Char">
    <w:name w:val="Body Text 2 Char"/>
    <w:basedOn w:val="DefaultParagraphFont"/>
    <w:link w:val="BodyText2"/>
    <w:uiPriority w:val="99"/>
    <w:semiHidden/>
    <w:rsid w:val="004C7B5E"/>
    <w:rPr>
      <w:rFonts w:ascii="Times New Roman" w:eastAsia="Times New Roman" w:hAnsi="Times New Roman" w:cs="Times New Roman"/>
      <w:sz w:val="24"/>
      <w:szCs w:val="24"/>
    </w:rPr>
  </w:style>
  <w:style w:type="paragraph" w:styleId="BodyTextIndent2">
    <w:name w:val="Body Text Indent 2"/>
    <w:basedOn w:val="Normal"/>
    <w:link w:val="BodyTextIndent2Char"/>
    <w:rsid w:val="004C7B5E"/>
    <w:pPr>
      <w:spacing w:after="120" w:line="480" w:lineRule="auto"/>
      <w:ind w:left="283"/>
    </w:pPr>
    <w:rPr>
      <w:sz w:val="20"/>
      <w:szCs w:val="20"/>
    </w:rPr>
  </w:style>
  <w:style w:type="character" w:customStyle="1" w:styleId="BodyTextIndent2Char">
    <w:name w:val="Body Text Indent 2 Char"/>
    <w:basedOn w:val="DefaultParagraphFont"/>
    <w:link w:val="BodyTextIndent2"/>
    <w:rsid w:val="004C7B5E"/>
    <w:rPr>
      <w:rFonts w:ascii="Times New Roman" w:eastAsia="Times New Roman" w:hAnsi="Times New Roman" w:cs="Times New Roman"/>
      <w:sz w:val="20"/>
      <w:szCs w:val="20"/>
    </w:rPr>
  </w:style>
  <w:style w:type="character" w:styleId="Strong">
    <w:name w:val="Strong"/>
    <w:basedOn w:val="DefaultParagraphFont"/>
    <w:uiPriority w:val="22"/>
    <w:qFormat/>
    <w:rsid w:val="007F3325"/>
    <w:rPr>
      <w:b/>
      <w:bCs/>
    </w:rPr>
  </w:style>
  <w:style w:type="character" w:customStyle="1" w:styleId="ln2talineat">
    <w:name w:val="ln2talineat"/>
    <w:basedOn w:val="DefaultParagraphFont"/>
    <w:rsid w:val="007F3325"/>
  </w:style>
  <w:style w:type="character" w:customStyle="1" w:styleId="ln2tlitera">
    <w:name w:val="ln2tlitera"/>
    <w:basedOn w:val="DefaultParagraphFont"/>
    <w:rsid w:val="007F3325"/>
  </w:style>
  <w:style w:type="paragraph" w:styleId="BodyTextIndent">
    <w:name w:val="Body Text Indent"/>
    <w:basedOn w:val="Normal"/>
    <w:link w:val="BodyTextIndentChar"/>
    <w:uiPriority w:val="99"/>
    <w:semiHidden/>
    <w:unhideWhenUsed/>
    <w:rsid w:val="0068117B"/>
    <w:pPr>
      <w:spacing w:after="120"/>
      <w:ind w:left="283"/>
    </w:pPr>
  </w:style>
  <w:style w:type="character" w:customStyle="1" w:styleId="BodyTextIndentChar">
    <w:name w:val="Body Text Indent Char"/>
    <w:basedOn w:val="DefaultParagraphFont"/>
    <w:link w:val="BodyTextIndent"/>
    <w:uiPriority w:val="99"/>
    <w:semiHidden/>
    <w:rsid w:val="0068117B"/>
    <w:rPr>
      <w:rFonts w:ascii="Times New Roman" w:eastAsia="Times New Roman" w:hAnsi="Times New Roman" w:cs="Times New Roman"/>
      <w:sz w:val="24"/>
      <w:szCs w:val="24"/>
    </w:rPr>
  </w:style>
  <w:style w:type="paragraph" w:customStyle="1" w:styleId="BodyTextIndentdest">
    <w:name w:val="Body Text Indent.dest"/>
    <w:basedOn w:val="Normal"/>
    <w:rsid w:val="0068117B"/>
    <w:pPr>
      <w:tabs>
        <w:tab w:val="left" w:pos="993"/>
      </w:tabs>
      <w:ind w:left="993" w:right="91" w:firstLine="709"/>
      <w:jc w:val="both"/>
    </w:pPr>
    <w:rPr>
      <w:sz w:val="28"/>
      <w:szCs w:val="20"/>
      <w:lang w:val="en-GB"/>
    </w:rPr>
  </w:style>
  <w:style w:type="paragraph" w:styleId="BodyTextIndent3">
    <w:name w:val="Body Text Indent 3"/>
    <w:basedOn w:val="Normal"/>
    <w:link w:val="BodyTextIndent3Char"/>
    <w:uiPriority w:val="99"/>
    <w:semiHidden/>
    <w:unhideWhenUsed/>
    <w:rsid w:val="001F4C3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F4C34"/>
    <w:rPr>
      <w:rFonts w:ascii="Times New Roman" w:eastAsia="Times New Roman" w:hAnsi="Times New Roman" w:cs="Times New Roman"/>
      <w:sz w:val="16"/>
      <w:szCs w:val="16"/>
    </w:rPr>
  </w:style>
  <w:style w:type="paragraph" w:customStyle="1" w:styleId="artnumar">
    <w:name w:val="art_numar"/>
    <w:basedOn w:val="Normal"/>
    <w:autoRedefine/>
    <w:rsid w:val="001F4C34"/>
    <w:pPr>
      <w:shd w:val="clear" w:color="auto" w:fill="FFFFFF"/>
      <w:tabs>
        <w:tab w:val="left" w:pos="993"/>
      </w:tabs>
      <w:ind w:left="993" w:right="14"/>
      <w:jc w:val="both"/>
    </w:pPr>
    <w:rPr>
      <w:sz w:val="26"/>
      <w:szCs w:val="20"/>
      <w:lang w:val="ro-RO"/>
    </w:rPr>
  </w:style>
</w:styles>
</file>

<file path=word/webSettings.xml><?xml version="1.0" encoding="utf-8"?>
<w:webSettings xmlns:r="http://schemas.openxmlformats.org/officeDocument/2006/relationships" xmlns:w="http://schemas.openxmlformats.org/wordprocessingml/2006/main">
  <w:divs>
    <w:div w:id="78646658">
      <w:bodyDiv w:val="1"/>
      <w:marLeft w:val="0"/>
      <w:marRight w:val="0"/>
      <w:marTop w:val="0"/>
      <w:marBottom w:val="0"/>
      <w:divBdr>
        <w:top w:val="none" w:sz="0" w:space="0" w:color="auto"/>
        <w:left w:val="none" w:sz="0" w:space="0" w:color="auto"/>
        <w:bottom w:val="none" w:sz="0" w:space="0" w:color="auto"/>
        <w:right w:val="none" w:sz="0" w:space="0" w:color="auto"/>
      </w:divBdr>
      <w:divsChild>
        <w:div w:id="1796362719">
          <w:marLeft w:val="0"/>
          <w:marRight w:val="0"/>
          <w:marTop w:val="0"/>
          <w:marBottom w:val="0"/>
          <w:divBdr>
            <w:top w:val="none" w:sz="0" w:space="0" w:color="auto"/>
            <w:left w:val="none" w:sz="0" w:space="0" w:color="auto"/>
            <w:bottom w:val="none" w:sz="0" w:space="0" w:color="auto"/>
            <w:right w:val="none" w:sz="0" w:space="0" w:color="auto"/>
          </w:divBdr>
          <w:divsChild>
            <w:div w:id="1858813819">
              <w:marLeft w:val="15"/>
              <w:marRight w:val="0"/>
              <w:marTop w:val="0"/>
              <w:marBottom w:val="0"/>
              <w:divBdr>
                <w:top w:val="single" w:sz="6" w:space="0" w:color="CCCCCC"/>
                <w:left w:val="none" w:sz="0" w:space="0" w:color="auto"/>
                <w:bottom w:val="none" w:sz="0" w:space="0" w:color="auto"/>
                <w:right w:val="none" w:sz="0" w:space="0" w:color="auto"/>
              </w:divBdr>
              <w:divsChild>
                <w:div w:id="407268653">
                  <w:marLeft w:val="30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 w:id="8021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Doc:10400554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5867</Words>
  <Characters>33446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SECRETAR</Company>
  <LinksUpToDate>false</LinksUpToDate>
  <CharactersWithSpaces>39235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PRIMARIA MOSTENI</dc:creator>
  <cp:lastModifiedBy>Secretariat</cp:lastModifiedBy>
  <cp:revision>2</cp:revision>
  <cp:lastPrinted>2010-03-29T09:48:00Z</cp:lastPrinted>
  <dcterms:created xsi:type="dcterms:W3CDTF">2016-10-18T08:38:00Z</dcterms:created>
  <dcterms:modified xsi:type="dcterms:W3CDTF">2016-10-18T08:38:00Z</dcterms:modified>
</cp:coreProperties>
</file>